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0089F" w14:textId="77777777" w:rsidR="001A6CC1" w:rsidRPr="00B453BA" w:rsidRDefault="001A6CC1" w:rsidP="00DD67EA">
      <w:pPr>
        <w:jc w:val="center"/>
        <w:rPr>
          <w:rFonts w:ascii="Arial" w:hAnsi="Arial" w:cs="Arial"/>
          <w:b/>
        </w:rPr>
      </w:pPr>
      <w:bookmarkStart w:id="0" w:name="_GoBack"/>
      <w:bookmarkEnd w:id="0"/>
      <w:r w:rsidRPr="00B453BA">
        <w:rPr>
          <w:rFonts w:ascii="Arial" w:hAnsi="Arial" w:cs="Arial"/>
          <w:noProof/>
          <w:lang w:eastAsia="en-GB"/>
        </w:rPr>
        <w:drawing>
          <wp:anchor distT="0" distB="0" distL="114300" distR="114300" simplePos="0" relativeHeight="251659264" behindDoc="0" locked="0" layoutInCell="1" allowOverlap="1" wp14:anchorId="41844E0D" wp14:editId="0BB32291">
            <wp:simplePos x="0" y="0"/>
            <wp:positionH relativeFrom="column">
              <wp:posOffset>1062990</wp:posOffset>
            </wp:positionH>
            <wp:positionV relativeFrom="paragraph">
              <wp:posOffset>-327025</wp:posOffset>
            </wp:positionV>
            <wp:extent cx="3600450" cy="952500"/>
            <wp:effectExtent l="0" t="0" r="0" b="0"/>
            <wp:wrapNone/>
            <wp:docPr id="3" name="Picture 3" descr="cid:image001.jpg@01D23C14.AFACD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23C14.AFACDE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00450" cy="952500"/>
                    </a:xfrm>
                    <a:prstGeom prst="rect">
                      <a:avLst/>
                    </a:prstGeom>
                    <a:noFill/>
                  </pic:spPr>
                </pic:pic>
              </a:graphicData>
            </a:graphic>
            <wp14:sizeRelH relativeFrom="page">
              <wp14:pctWidth>0</wp14:pctWidth>
            </wp14:sizeRelH>
            <wp14:sizeRelV relativeFrom="page">
              <wp14:pctHeight>0</wp14:pctHeight>
            </wp14:sizeRelV>
          </wp:anchor>
        </w:drawing>
      </w:r>
    </w:p>
    <w:p w14:paraId="3C87984C" w14:textId="77777777" w:rsidR="001A6CC1" w:rsidRPr="00B453BA" w:rsidRDefault="001A6CC1" w:rsidP="00DD67EA">
      <w:pPr>
        <w:jc w:val="center"/>
        <w:rPr>
          <w:rFonts w:ascii="Arial" w:hAnsi="Arial" w:cs="Arial"/>
          <w:b/>
        </w:rPr>
      </w:pPr>
    </w:p>
    <w:p w14:paraId="38EA81F6" w14:textId="77777777" w:rsidR="001A6CC1" w:rsidRPr="00B453BA" w:rsidRDefault="001A6CC1" w:rsidP="00DD67EA">
      <w:pPr>
        <w:jc w:val="center"/>
        <w:rPr>
          <w:rFonts w:ascii="Arial" w:hAnsi="Arial" w:cs="Arial"/>
          <w:b/>
        </w:rPr>
      </w:pPr>
    </w:p>
    <w:p w14:paraId="178898DB" w14:textId="77777777" w:rsidR="00F66918" w:rsidRDefault="00DD67EA" w:rsidP="002F173F">
      <w:pPr>
        <w:jc w:val="center"/>
        <w:rPr>
          <w:rFonts w:ascii="Arial" w:hAnsi="Arial" w:cs="Arial"/>
          <w:b/>
          <w:i/>
        </w:rPr>
      </w:pPr>
      <w:r w:rsidRPr="00B453BA">
        <w:rPr>
          <w:rFonts w:ascii="Arial" w:hAnsi="Arial" w:cs="Arial"/>
          <w:b/>
        </w:rPr>
        <w:t xml:space="preserve">The right to protection for British nationals </w:t>
      </w:r>
      <w:r w:rsidR="00506065" w:rsidRPr="00B453BA">
        <w:rPr>
          <w:rFonts w:ascii="Arial" w:hAnsi="Arial" w:cs="Arial"/>
          <w:b/>
        </w:rPr>
        <w:t xml:space="preserve">arbitrarily </w:t>
      </w:r>
      <w:r w:rsidR="00CC419D" w:rsidRPr="00B453BA">
        <w:rPr>
          <w:rFonts w:ascii="Arial" w:hAnsi="Arial" w:cs="Arial"/>
          <w:b/>
        </w:rPr>
        <w:t xml:space="preserve">detained abroad and </w:t>
      </w:r>
      <w:r w:rsidR="00305F28" w:rsidRPr="00B453BA">
        <w:rPr>
          <w:rFonts w:ascii="Arial" w:hAnsi="Arial" w:cs="Arial"/>
          <w:b/>
        </w:rPr>
        <w:t>facing serious violations of their rights</w:t>
      </w:r>
      <w:r w:rsidR="00016191" w:rsidRPr="00B453BA">
        <w:rPr>
          <w:rFonts w:ascii="Arial" w:hAnsi="Arial" w:cs="Arial"/>
          <w:b/>
        </w:rPr>
        <w:t>:</w:t>
      </w:r>
      <w:r w:rsidR="00305F28" w:rsidRPr="00B453BA">
        <w:rPr>
          <w:rFonts w:ascii="Arial" w:hAnsi="Arial" w:cs="Arial"/>
          <w:b/>
        </w:rPr>
        <w:t xml:space="preserve"> </w:t>
      </w:r>
      <w:r w:rsidR="00016191" w:rsidRPr="00B453BA">
        <w:rPr>
          <w:rFonts w:ascii="Arial" w:hAnsi="Arial" w:cs="Arial"/>
          <w:b/>
          <w:i/>
        </w:rPr>
        <w:t>Moving from discretion to default</w:t>
      </w:r>
    </w:p>
    <w:p w14:paraId="7714B0B5" w14:textId="77777777" w:rsidR="003D616F" w:rsidRPr="00B453BA" w:rsidRDefault="003D616F" w:rsidP="003D616F">
      <w:pPr>
        <w:jc w:val="center"/>
        <w:rPr>
          <w:rFonts w:ascii="Arial" w:hAnsi="Arial" w:cs="Arial"/>
        </w:rPr>
      </w:pPr>
      <w:r w:rsidRPr="00B453BA">
        <w:rPr>
          <w:rFonts w:ascii="Arial" w:hAnsi="Arial" w:cs="Arial"/>
        </w:rPr>
        <w:t>Briefing for Members of Parliament</w:t>
      </w:r>
    </w:p>
    <w:p w14:paraId="6FCBF547" w14:textId="77777777" w:rsidR="003D616F" w:rsidRDefault="003D616F" w:rsidP="002F173F">
      <w:pPr>
        <w:jc w:val="center"/>
        <w:rPr>
          <w:rFonts w:ascii="Arial" w:hAnsi="Arial" w:cs="Arial"/>
          <w:b/>
          <w:i/>
        </w:rPr>
      </w:pPr>
      <w:r>
        <w:rPr>
          <w:rFonts w:ascii="Arial" w:hAnsi="Arial" w:cs="Arial"/>
          <w:b/>
          <w:i/>
        </w:rPr>
        <w:t xml:space="preserve">September 2017 </w:t>
      </w:r>
    </w:p>
    <w:p w14:paraId="1BB7941C" w14:textId="77777777" w:rsidR="00CD6E8E" w:rsidRPr="00B453BA" w:rsidRDefault="00F66918" w:rsidP="00246F6A">
      <w:pPr>
        <w:rPr>
          <w:rFonts w:ascii="Arial" w:hAnsi="Arial" w:cs="Arial"/>
          <w:b/>
        </w:rPr>
      </w:pPr>
      <w:r w:rsidRPr="00B453BA">
        <w:rPr>
          <w:rFonts w:ascii="Arial" w:hAnsi="Arial" w:cs="Arial"/>
          <w:b/>
        </w:rPr>
        <w:t xml:space="preserve">I. </w:t>
      </w:r>
      <w:r w:rsidR="00CD6E8E" w:rsidRPr="00B453BA">
        <w:rPr>
          <w:rFonts w:ascii="Arial" w:hAnsi="Arial" w:cs="Arial"/>
          <w:b/>
        </w:rPr>
        <w:t xml:space="preserve">Introduction </w:t>
      </w:r>
    </w:p>
    <w:p w14:paraId="6CB9B509" w14:textId="77777777" w:rsidR="00E20D11" w:rsidRPr="00B453BA" w:rsidRDefault="004A2E32" w:rsidP="00DD67EA">
      <w:pPr>
        <w:pStyle w:val="ListParagraph"/>
        <w:numPr>
          <w:ilvl w:val="0"/>
          <w:numId w:val="5"/>
        </w:numPr>
        <w:contextualSpacing w:val="0"/>
        <w:jc w:val="both"/>
        <w:rPr>
          <w:rFonts w:ascii="Arial" w:hAnsi="Arial" w:cs="Arial"/>
        </w:rPr>
      </w:pPr>
      <w:r w:rsidRPr="00B453BA">
        <w:rPr>
          <w:rFonts w:ascii="Arial" w:hAnsi="Arial" w:cs="Arial"/>
        </w:rPr>
        <w:t xml:space="preserve">This </w:t>
      </w:r>
      <w:r w:rsidR="00331CF3" w:rsidRPr="00B453BA">
        <w:rPr>
          <w:rFonts w:ascii="Arial" w:hAnsi="Arial" w:cs="Arial"/>
        </w:rPr>
        <w:t>b</w:t>
      </w:r>
      <w:r w:rsidRPr="00B453BA">
        <w:rPr>
          <w:rFonts w:ascii="Arial" w:hAnsi="Arial" w:cs="Arial"/>
        </w:rPr>
        <w:t>riefing</w:t>
      </w:r>
      <w:r w:rsidR="00E20D11" w:rsidRPr="00B453BA">
        <w:rPr>
          <w:rFonts w:ascii="Arial" w:hAnsi="Arial" w:cs="Arial"/>
        </w:rPr>
        <w:t xml:space="preserve"> for Members of Parliament</w:t>
      </w:r>
      <w:r w:rsidRPr="00B453BA">
        <w:rPr>
          <w:rFonts w:ascii="Arial" w:hAnsi="Arial" w:cs="Arial"/>
        </w:rPr>
        <w:t xml:space="preserve"> </w:t>
      </w:r>
      <w:r w:rsidR="00246F6A" w:rsidRPr="00B453BA">
        <w:rPr>
          <w:rFonts w:ascii="Arial" w:hAnsi="Arial" w:cs="Arial"/>
        </w:rPr>
        <w:t xml:space="preserve">has been prepared by REDRESS, an international human rights organisation based in London and The Hague which assists </w:t>
      </w:r>
      <w:r w:rsidR="00F85CF8">
        <w:rPr>
          <w:rFonts w:ascii="Arial" w:hAnsi="Arial" w:cs="Arial"/>
        </w:rPr>
        <w:t>survivors</w:t>
      </w:r>
      <w:r w:rsidR="00246F6A" w:rsidRPr="00B453BA">
        <w:rPr>
          <w:rFonts w:ascii="Arial" w:hAnsi="Arial" w:cs="Arial"/>
        </w:rPr>
        <w:t xml:space="preserve"> of torture and other ill-treatment and their families </w:t>
      </w:r>
      <w:r w:rsidR="00F85CF8">
        <w:rPr>
          <w:rFonts w:ascii="Arial" w:hAnsi="Arial" w:cs="Arial"/>
        </w:rPr>
        <w:t>to obtain</w:t>
      </w:r>
      <w:r w:rsidR="00246F6A" w:rsidRPr="00B453BA">
        <w:rPr>
          <w:rFonts w:ascii="Arial" w:hAnsi="Arial" w:cs="Arial"/>
        </w:rPr>
        <w:t xml:space="preserve"> justice, including reparation.</w:t>
      </w:r>
      <w:r w:rsidR="00086E9A" w:rsidRPr="00B453BA">
        <w:rPr>
          <w:rStyle w:val="FootnoteReference"/>
          <w:rFonts w:ascii="Arial" w:hAnsi="Arial" w:cs="Arial"/>
        </w:rPr>
        <w:footnoteReference w:id="1"/>
      </w:r>
      <w:r w:rsidR="00246F6A" w:rsidRPr="00B453BA">
        <w:rPr>
          <w:rFonts w:ascii="Arial" w:hAnsi="Arial" w:cs="Arial"/>
        </w:rPr>
        <w:t xml:space="preserve"> </w:t>
      </w:r>
      <w:r w:rsidR="00F85CF8">
        <w:rPr>
          <w:rFonts w:ascii="Arial" w:hAnsi="Arial" w:cs="Arial"/>
        </w:rPr>
        <w:t>The briefing</w:t>
      </w:r>
      <w:r w:rsidR="001650C3" w:rsidRPr="00B453BA">
        <w:rPr>
          <w:rFonts w:ascii="Arial" w:hAnsi="Arial" w:cs="Arial"/>
        </w:rPr>
        <w:t xml:space="preserve"> has been prepared ahead of the upcoming Wes</w:t>
      </w:r>
      <w:r w:rsidR="00F85CF8">
        <w:rPr>
          <w:rFonts w:ascii="Arial" w:hAnsi="Arial" w:cs="Arial"/>
        </w:rPr>
        <w:t>t</w:t>
      </w:r>
      <w:r w:rsidR="001650C3" w:rsidRPr="00B453BA">
        <w:rPr>
          <w:rFonts w:ascii="Arial" w:hAnsi="Arial" w:cs="Arial"/>
        </w:rPr>
        <w:t>minster Hall debate on consular support for British citizens</w:t>
      </w:r>
      <w:r w:rsidR="00E539D1">
        <w:rPr>
          <w:rFonts w:ascii="Arial" w:hAnsi="Arial" w:cs="Arial"/>
        </w:rPr>
        <w:t>,</w:t>
      </w:r>
      <w:r w:rsidR="00F66023" w:rsidRPr="00B453BA">
        <w:rPr>
          <w:rFonts w:ascii="Arial" w:hAnsi="Arial" w:cs="Arial"/>
        </w:rPr>
        <w:t xml:space="preserve"> </w:t>
      </w:r>
      <w:r w:rsidR="00E539D1">
        <w:rPr>
          <w:rFonts w:ascii="Arial" w:hAnsi="Arial" w:cs="Arial"/>
        </w:rPr>
        <w:t xml:space="preserve">taking place </w:t>
      </w:r>
      <w:r w:rsidR="00F66023" w:rsidRPr="00B453BA">
        <w:rPr>
          <w:rFonts w:ascii="Arial" w:hAnsi="Arial" w:cs="Arial"/>
        </w:rPr>
        <w:t xml:space="preserve">on 6 September 2017. </w:t>
      </w:r>
    </w:p>
    <w:p w14:paraId="2B630352" w14:textId="77777777" w:rsidR="004A2E32" w:rsidRPr="00B453BA" w:rsidRDefault="00246F6A" w:rsidP="00DD67EA">
      <w:pPr>
        <w:pStyle w:val="ListParagraph"/>
        <w:numPr>
          <w:ilvl w:val="0"/>
          <w:numId w:val="5"/>
        </w:numPr>
        <w:contextualSpacing w:val="0"/>
        <w:jc w:val="both"/>
        <w:rPr>
          <w:rFonts w:ascii="Arial" w:hAnsi="Arial" w:cs="Arial"/>
        </w:rPr>
      </w:pPr>
      <w:r w:rsidRPr="00B453BA">
        <w:rPr>
          <w:rFonts w:ascii="Arial" w:hAnsi="Arial" w:cs="Arial"/>
        </w:rPr>
        <w:t xml:space="preserve">It </w:t>
      </w:r>
      <w:r w:rsidR="004A2E32" w:rsidRPr="00B453BA">
        <w:rPr>
          <w:rFonts w:ascii="Arial" w:hAnsi="Arial" w:cs="Arial"/>
        </w:rPr>
        <w:t xml:space="preserve">lays out the </w:t>
      </w:r>
      <w:r w:rsidR="00CD6E8E" w:rsidRPr="00B453BA">
        <w:rPr>
          <w:rFonts w:ascii="Arial" w:hAnsi="Arial" w:cs="Arial"/>
        </w:rPr>
        <w:t xml:space="preserve">key </w:t>
      </w:r>
      <w:r w:rsidR="004A2E32" w:rsidRPr="00B453BA">
        <w:rPr>
          <w:rFonts w:ascii="Arial" w:hAnsi="Arial" w:cs="Arial"/>
        </w:rPr>
        <w:t xml:space="preserve">concerns </w:t>
      </w:r>
      <w:r w:rsidR="00E539D1">
        <w:rPr>
          <w:rFonts w:ascii="Arial" w:hAnsi="Arial" w:cs="Arial"/>
        </w:rPr>
        <w:t xml:space="preserve">of </w:t>
      </w:r>
      <w:r w:rsidR="004A2E32" w:rsidRPr="00B453BA">
        <w:rPr>
          <w:rFonts w:ascii="Arial" w:hAnsi="Arial" w:cs="Arial"/>
        </w:rPr>
        <w:t xml:space="preserve">REDRESS regarding the UK Government’s </w:t>
      </w:r>
      <w:r w:rsidR="00E539D1">
        <w:rPr>
          <w:rFonts w:ascii="Arial" w:hAnsi="Arial" w:cs="Arial"/>
        </w:rPr>
        <w:t>approach</w:t>
      </w:r>
      <w:r w:rsidR="004A2E32" w:rsidRPr="00B453BA">
        <w:rPr>
          <w:rFonts w:ascii="Arial" w:hAnsi="Arial" w:cs="Arial"/>
        </w:rPr>
        <w:t xml:space="preserve"> </w:t>
      </w:r>
      <w:r w:rsidR="00E539D1">
        <w:rPr>
          <w:rFonts w:ascii="Arial" w:hAnsi="Arial" w:cs="Arial"/>
        </w:rPr>
        <w:t>to</w:t>
      </w:r>
      <w:r w:rsidR="004A2E32" w:rsidRPr="00B453BA">
        <w:rPr>
          <w:rFonts w:ascii="Arial" w:hAnsi="Arial" w:cs="Arial"/>
        </w:rPr>
        <w:t xml:space="preserve"> protecting British nationals</w:t>
      </w:r>
      <w:r w:rsidR="00CC419D" w:rsidRPr="00B453BA">
        <w:rPr>
          <w:rFonts w:ascii="Arial" w:hAnsi="Arial" w:cs="Arial"/>
        </w:rPr>
        <w:t xml:space="preserve"> arbitrarily detained abroad</w:t>
      </w:r>
      <w:r w:rsidR="004A2E32" w:rsidRPr="00B453BA">
        <w:rPr>
          <w:rFonts w:ascii="Arial" w:hAnsi="Arial" w:cs="Arial"/>
        </w:rPr>
        <w:t xml:space="preserve"> </w:t>
      </w:r>
      <w:r w:rsidR="00506065" w:rsidRPr="00B453BA">
        <w:rPr>
          <w:rFonts w:ascii="Arial" w:hAnsi="Arial" w:cs="Arial"/>
        </w:rPr>
        <w:t xml:space="preserve">and who </w:t>
      </w:r>
      <w:r w:rsidR="004A2E32" w:rsidRPr="00B453BA">
        <w:rPr>
          <w:rFonts w:ascii="Arial" w:hAnsi="Arial" w:cs="Arial"/>
        </w:rPr>
        <w:t xml:space="preserve">face </w:t>
      </w:r>
      <w:r w:rsidR="00305F28" w:rsidRPr="00B453BA">
        <w:rPr>
          <w:rFonts w:ascii="Arial" w:hAnsi="Arial" w:cs="Arial"/>
        </w:rPr>
        <w:t>serious</w:t>
      </w:r>
      <w:r w:rsidR="004A2E32" w:rsidRPr="00B453BA">
        <w:rPr>
          <w:rFonts w:ascii="Arial" w:hAnsi="Arial" w:cs="Arial"/>
        </w:rPr>
        <w:t xml:space="preserve"> violations of their rights</w:t>
      </w:r>
      <w:r w:rsidR="00CC419D" w:rsidRPr="00B453BA">
        <w:rPr>
          <w:rFonts w:ascii="Arial" w:hAnsi="Arial" w:cs="Arial"/>
        </w:rPr>
        <w:t xml:space="preserve">, </w:t>
      </w:r>
      <w:r w:rsidR="00305F28" w:rsidRPr="00B453BA">
        <w:rPr>
          <w:rFonts w:ascii="Arial" w:hAnsi="Arial" w:cs="Arial"/>
        </w:rPr>
        <w:t>including torture and ill-treatment</w:t>
      </w:r>
      <w:r w:rsidR="00506065" w:rsidRPr="00B453BA">
        <w:rPr>
          <w:rFonts w:ascii="Arial" w:hAnsi="Arial" w:cs="Arial"/>
        </w:rPr>
        <w:t xml:space="preserve">. The briefing also includes recommendations on </w:t>
      </w:r>
      <w:r w:rsidR="004A2E32" w:rsidRPr="00B453BA">
        <w:rPr>
          <w:rFonts w:ascii="Arial" w:hAnsi="Arial" w:cs="Arial"/>
        </w:rPr>
        <w:t>how th</w:t>
      </w:r>
      <w:r w:rsidR="00E539D1">
        <w:rPr>
          <w:rFonts w:ascii="Arial" w:hAnsi="Arial" w:cs="Arial"/>
        </w:rPr>
        <w:t>e approach</w:t>
      </w:r>
      <w:r w:rsidR="004A2E32" w:rsidRPr="00B453BA">
        <w:rPr>
          <w:rFonts w:ascii="Arial" w:hAnsi="Arial" w:cs="Arial"/>
        </w:rPr>
        <w:t xml:space="preserve"> </w:t>
      </w:r>
      <w:r w:rsidR="00E539D1">
        <w:rPr>
          <w:rFonts w:ascii="Arial" w:hAnsi="Arial" w:cs="Arial"/>
        </w:rPr>
        <w:t>should</w:t>
      </w:r>
      <w:r w:rsidR="004A2E32" w:rsidRPr="00B453BA">
        <w:rPr>
          <w:rFonts w:ascii="Arial" w:hAnsi="Arial" w:cs="Arial"/>
        </w:rPr>
        <w:t xml:space="preserve"> be </w:t>
      </w:r>
      <w:r w:rsidR="00E539D1">
        <w:rPr>
          <w:rFonts w:ascii="Arial" w:hAnsi="Arial" w:cs="Arial"/>
        </w:rPr>
        <w:t>strengthened</w:t>
      </w:r>
      <w:r w:rsidR="004A2E32" w:rsidRPr="00B453BA">
        <w:rPr>
          <w:rFonts w:ascii="Arial" w:hAnsi="Arial" w:cs="Arial"/>
        </w:rPr>
        <w:t>.</w:t>
      </w:r>
    </w:p>
    <w:p w14:paraId="10832DBE" w14:textId="77777777" w:rsidR="004A2E32" w:rsidRPr="00B453BA" w:rsidRDefault="004A2E32" w:rsidP="00305F28">
      <w:pPr>
        <w:pStyle w:val="ListParagraph"/>
        <w:numPr>
          <w:ilvl w:val="0"/>
          <w:numId w:val="5"/>
        </w:numPr>
        <w:contextualSpacing w:val="0"/>
        <w:jc w:val="both"/>
        <w:rPr>
          <w:rFonts w:ascii="Arial" w:hAnsi="Arial" w:cs="Arial"/>
        </w:rPr>
      </w:pPr>
      <w:r w:rsidRPr="00B453BA">
        <w:rPr>
          <w:rFonts w:ascii="Arial" w:hAnsi="Arial" w:cs="Arial"/>
        </w:rPr>
        <w:t xml:space="preserve">For </w:t>
      </w:r>
      <w:r w:rsidR="00305F28" w:rsidRPr="00B453BA">
        <w:rPr>
          <w:rFonts w:ascii="Arial" w:hAnsi="Arial" w:cs="Arial"/>
        </w:rPr>
        <w:t xml:space="preserve">those who </w:t>
      </w:r>
      <w:r w:rsidRPr="00B453BA">
        <w:rPr>
          <w:rFonts w:ascii="Arial" w:hAnsi="Arial" w:cs="Arial"/>
        </w:rPr>
        <w:t xml:space="preserve">are at risk of abuse, </w:t>
      </w:r>
      <w:r w:rsidR="00305F28" w:rsidRPr="00B453BA">
        <w:rPr>
          <w:rFonts w:ascii="Arial" w:hAnsi="Arial" w:cs="Arial"/>
        </w:rPr>
        <w:t>the provision of effective consular assistance</w:t>
      </w:r>
      <w:r w:rsidR="008E22B4" w:rsidRPr="00B453BA">
        <w:rPr>
          <w:rStyle w:val="FootnoteReference"/>
          <w:rFonts w:ascii="Arial" w:hAnsi="Arial" w:cs="Arial"/>
        </w:rPr>
        <w:footnoteReference w:id="2"/>
      </w:r>
      <w:r w:rsidR="00305F28" w:rsidRPr="00B453BA">
        <w:rPr>
          <w:rFonts w:ascii="Arial" w:hAnsi="Arial" w:cs="Arial"/>
        </w:rPr>
        <w:t xml:space="preserve"> and </w:t>
      </w:r>
      <w:r w:rsidR="00011FAB" w:rsidRPr="00B453BA">
        <w:rPr>
          <w:rFonts w:ascii="Arial" w:hAnsi="Arial" w:cs="Arial"/>
        </w:rPr>
        <w:t xml:space="preserve">vigorous </w:t>
      </w:r>
      <w:r w:rsidR="00305F28" w:rsidRPr="00B453BA">
        <w:rPr>
          <w:rFonts w:ascii="Arial" w:hAnsi="Arial" w:cs="Arial"/>
        </w:rPr>
        <w:t xml:space="preserve">government </w:t>
      </w:r>
      <w:r w:rsidR="00011FAB" w:rsidRPr="00B453BA">
        <w:rPr>
          <w:rFonts w:ascii="Arial" w:hAnsi="Arial" w:cs="Arial"/>
        </w:rPr>
        <w:t>intervention</w:t>
      </w:r>
      <w:r w:rsidR="00305F28" w:rsidRPr="00B453BA">
        <w:rPr>
          <w:rFonts w:ascii="Arial" w:hAnsi="Arial" w:cs="Arial"/>
        </w:rPr>
        <w:t xml:space="preserve"> </w:t>
      </w:r>
      <w:r w:rsidRPr="00B453BA">
        <w:rPr>
          <w:rFonts w:ascii="Arial" w:hAnsi="Arial" w:cs="Arial"/>
        </w:rPr>
        <w:t>is crucial to prevent abuse or put an end to it where it has already occurred.</w:t>
      </w:r>
      <w:r w:rsidR="00F1708C" w:rsidRPr="00B453BA">
        <w:rPr>
          <w:rFonts w:ascii="Arial" w:hAnsi="Arial" w:cs="Arial"/>
        </w:rPr>
        <w:t xml:space="preserve"> In cases of arrest </w:t>
      </w:r>
      <w:r w:rsidR="00F66023" w:rsidRPr="00B453BA">
        <w:rPr>
          <w:rFonts w:ascii="Arial" w:hAnsi="Arial" w:cs="Arial"/>
        </w:rPr>
        <w:t>and</w:t>
      </w:r>
      <w:r w:rsidR="00F1708C" w:rsidRPr="00B453BA">
        <w:rPr>
          <w:rFonts w:ascii="Arial" w:hAnsi="Arial" w:cs="Arial"/>
        </w:rPr>
        <w:t xml:space="preserve"> detention,</w:t>
      </w:r>
      <w:r w:rsidR="00331CF3" w:rsidRPr="00B453BA">
        <w:rPr>
          <w:rFonts w:ascii="Arial" w:hAnsi="Arial" w:cs="Arial"/>
        </w:rPr>
        <w:t xml:space="preserve"> effective</w:t>
      </w:r>
      <w:r w:rsidR="00F1708C" w:rsidRPr="00B453BA">
        <w:rPr>
          <w:rFonts w:ascii="Arial" w:hAnsi="Arial" w:cs="Arial"/>
        </w:rPr>
        <w:t xml:space="preserve"> consular assistance </w:t>
      </w:r>
      <w:r w:rsidR="00880071" w:rsidRPr="00B453BA">
        <w:rPr>
          <w:rFonts w:ascii="Arial" w:hAnsi="Arial" w:cs="Arial"/>
        </w:rPr>
        <w:t>helps to</w:t>
      </w:r>
      <w:r w:rsidR="00F1708C" w:rsidRPr="00B453BA">
        <w:rPr>
          <w:rFonts w:ascii="Arial" w:hAnsi="Arial" w:cs="Arial"/>
        </w:rPr>
        <w:t xml:space="preserve"> ensure that all British citizens are treated in line with international obligations and standards. </w:t>
      </w:r>
      <w:r w:rsidR="008F33C8" w:rsidRPr="00B453BA">
        <w:rPr>
          <w:rFonts w:ascii="Arial" w:hAnsi="Arial" w:cs="Arial"/>
        </w:rPr>
        <w:t xml:space="preserve">Through diplomatic protection, the UK may </w:t>
      </w:r>
      <w:r w:rsidR="00E539D1">
        <w:rPr>
          <w:rFonts w:ascii="Arial" w:hAnsi="Arial" w:cs="Arial"/>
        </w:rPr>
        <w:t xml:space="preserve">additionally </w:t>
      </w:r>
      <w:r w:rsidR="008F33C8" w:rsidRPr="00B453BA">
        <w:rPr>
          <w:rFonts w:ascii="Arial" w:hAnsi="Arial" w:cs="Arial"/>
        </w:rPr>
        <w:t xml:space="preserve">secure reparation for injury to British nationals, including injuries suffered as a result of and/ or during arbitrary detention. </w:t>
      </w:r>
    </w:p>
    <w:p w14:paraId="137E9A68" w14:textId="37AC2A89" w:rsidR="006E2C57" w:rsidRPr="00B453BA" w:rsidRDefault="00DD67EA" w:rsidP="00060991">
      <w:pPr>
        <w:pStyle w:val="ListParagraph"/>
        <w:numPr>
          <w:ilvl w:val="0"/>
          <w:numId w:val="5"/>
        </w:numPr>
        <w:contextualSpacing w:val="0"/>
        <w:jc w:val="both"/>
      </w:pPr>
      <w:r w:rsidRPr="00B453BA">
        <w:rPr>
          <w:rFonts w:ascii="Arial" w:hAnsi="Arial" w:cs="Arial"/>
          <w:b/>
        </w:rPr>
        <w:t>And</w:t>
      </w:r>
      <w:r w:rsidR="00506065" w:rsidRPr="00B453BA">
        <w:rPr>
          <w:rFonts w:ascii="Arial" w:hAnsi="Arial" w:cs="Arial"/>
          <w:b/>
        </w:rPr>
        <w:t>argachew (Andy)</w:t>
      </w:r>
      <w:r w:rsidRPr="00B453BA">
        <w:rPr>
          <w:rFonts w:ascii="Arial" w:hAnsi="Arial" w:cs="Arial"/>
          <w:b/>
        </w:rPr>
        <w:t xml:space="preserve"> </w:t>
      </w:r>
      <w:proofErr w:type="spellStart"/>
      <w:r w:rsidRPr="00B453BA">
        <w:rPr>
          <w:rFonts w:ascii="Arial" w:hAnsi="Arial" w:cs="Arial"/>
          <w:b/>
        </w:rPr>
        <w:t>Tsege</w:t>
      </w:r>
      <w:proofErr w:type="spellEnd"/>
      <w:r w:rsidR="00A46865" w:rsidRPr="00B453BA">
        <w:rPr>
          <w:rStyle w:val="FootnoteReference"/>
          <w:rFonts w:ascii="Arial" w:hAnsi="Arial" w:cs="Arial"/>
        </w:rPr>
        <w:footnoteReference w:id="3"/>
      </w:r>
      <w:r w:rsidR="00A46865" w:rsidRPr="00B453BA">
        <w:rPr>
          <w:rFonts w:ascii="Arial" w:hAnsi="Arial" w:cs="Arial"/>
          <w:b/>
        </w:rPr>
        <w:t xml:space="preserve"> </w:t>
      </w:r>
      <w:r w:rsidRPr="00B453BA">
        <w:rPr>
          <w:rFonts w:ascii="Arial" w:hAnsi="Arial" w:cs="Arial"/>
        </w:rPr>
        <w:t xml:space="preserve"> </w:t>
      </w:r>
      <w:r w:rsidR="007A4B05">
        <w:rPr>
          <w:rFonts w:ascii="Arial" w:hAnsi="Arial" w:cs="Arial"/>
        </w:rPr>
        <w:t xml:space="preserve">and </w:t>
      </w:r>
      <w:r w:rsidRPr="00B453BA">
        <w:rPr>
          <w:rFonts w:ascii="Arial" w:hAnsi="Arial" w:cs="Arial"/>
          <w:b/>
        </w:rPr>
        <w:t xml:space="preserve">Nazanin </w:t>
      </w:r>
      <w:r w:rsidR="00506065" w:rsidRPr="00B453BA">
        <w:rPr>
          <w:rFonts w:ascii="Arial" w:hAnsi="Arial" w:cs="Arial"/>
          <w:b/>
        </w:rPr>
        <w:t>Zaghari-</w:t>
      </w:r>
      <w:r w:rsidRPr="00B453BA">
        <w:rPr>
          <w:rFonts w:ascii="Arial" w:hAnsi="Arial" w:cs="Arial"/>
          <w:b/>
        </w:rPr>
        <w:t>Ratcliffe</w:t>
      </w:r>
      <w:r w:rsidR="00A46865" w:rsidRPr="00B453BA">
        <w:rPr>
          <w:rFonts w:ascii="Arial" w:hAnsi="Arial" w:cs="Arial"/>
        </w:rPr>
        <w:t>,</w:t>
      </w:r>
      <w:r w:rsidR="00A46865" w:rsidRPr="00B453BA">
        <w:rPr>
          <w:rStyle w:val="FootnoteReference"/>
          <w:rFonts w:ascii="Arial" w:hAnsi="Arial" w:cs="Arial"/>
        </w:rPr>
        <w:footnoteReference w:id="4"/>
      </w:r>
      <w:r w:rsidRPr="00B453BA">
        <w:rPr>
          <w:rFonts w:ascii="Arial" w:hAnsi="Arial" w:cs="Arial"/>
        </w:rPr>
        <w:t xml:space="preserve"> are</w:t>
      </w:r>
      <w:r w:rsidR="00305F28" w:rsidRPr="00B453BA">
        <w:rPr>
          <w:rFonts w:ascii="Arial" w:hAnsi="Arial" w:cs="Arial"/>
        </w:rPr>
        <w:t xml:space="preserve"> </w:t>
      </w:r>
      <w:r w:rsidR="007A4B05">
        <w:rPr>
          <w:rFonts w:ascii="Arial" w:hAnsi="Arial" w:cs="Arial"/>
        </w:rPr>
        <w:t>two</w:t>
      </w:r>
      <w:r w:rsidR="00305F28" w:rsidRPr="00B453BA">
        <w:rPr>
          <w:rFonts w:ascii="Arial" w:hAnsi="Arial" w:cs="Arial"/>
        </w:rPr>
        <w:t xml:space="preserve"> prominent cases of</w:t>
      </w:r>
      <w:r w:rsidRPr="00B453BA">
        <w:rPr>
          <w:rFonts w:ascii="Arial" w:hAnsi="Arial" w:cs="Arial"/>
        </w:rPr>
        <w:t xml:space="preserve"> British nationals</w:t>
      </w:r>
      <w:r w:rsidR="00374075" w:rsidRPr="00B453BA">
        <w:rPr>
          <w:rFonts w:ascii="Arial" w:hAnsi="Arial" w:cs="Arial"/>
        </w:rPr>
        <w:t xml:space="preserve"> who remain</w:t>
      </w:r>
      <w:r w:rsidRPr="00B453BA">
        <w:rPr>
          <w:rFonts w:ascii="Arial" w:hAnsi="Arial" w:cs="Arial"/>
        </w:rPr>
        <w:t xml:space="preserve"> imprisoned abroad </w:t>
      </w:r>
      <w:r w:rsidR="00331CF3" w:rsidRPr="00B453BA">
        <w:rPr>
          <w:rFonts w:ascii="Arial" w:hAnsi="Arial" w:cs="Arial"/>
        </w:rPr>
        <w:t>having</w:t>
      </w:r>
      <w:r w:rsidR="00305F28" w:rsidRPr="00B453BA">
        <w:rPr>
          <w:rFonts w:ascii="Arial" w:hAnsi="Arial" w:cs="Arial"/>
        </w:rPr>
        <w:t xml:space="preserve"> suffered</w:t>
      </w:r>
      <w:r w:rsidR="00F66918" w:rsidRPr="00B453BA">
        <w:rPr>
          <w:rFonts w:ascii="Arial" w:hAnsi="Arial" w:cs="Arial"/>
        </w:rPr>
        <w:t xml:space="preserve"> </w:t>
      </w:r>
      <w:r w:rsidR="00E539D1">
        <w:rPr>
          <w:rFonts w:ascii="Arial" w:hAnsi="Arial" w:cs="Arial"/>
        </w:rPr>
        <w:t xml:space="preserve">(and continuing to suffer) </w:t>
      </w:r>
      <w:r w:rsidR="00F66918" w:rsidRPr="00B453BA">
        <w:rPr>
          <w:rFonts w:ascii="Arial" w:hAnsi="Arial" w:cs="Arial"/>
        </w:rPr>
        <w:t>serious human rights violations</w:t>
      </w:r>
      <w:r w:rsidR="00331CF3" w:rsidRPr="00B453BA">
        <w:rPr>
          <w:rFonts w:ascii="Arial" w:hAnsi="Arial" w:cs="Arial"/>
        </w:rPr>
        <w:t xml:space="preserve">. They remain </w:t>
      </w:r>
      <w:r w:rsidR="00506065" w:rsidRPr="00B453BA">
        <w:rPr>
          <w:rFonts w:ascii="Arial" w:hAnsi="Arial" w:cs="Arial"/>
        </w:rPr>
        <w:t>at risk of further abuse for as long as</w:t>
      </w:r>
      <w:r w:rsidR="00F66023" w:rsidRPr="00B453BA">
        <w:rPr>
          <w:rFonts w:ascii="Arial" w:hAnsi="Arial" w:cs="Arial"/>
        </w:rPr>
        <w:t xml:space="preserve"> they</w:t>
      </w:r>
      <w:r w:rsidR="00506065" w:rsidRPr="00B453BA">
        <w:rPr>
          <w:rFonts w:ascii="Arial" w:hAnsi="Arial" w:cs="Arial"/>
        </w:rPr>
        <w:t xml:space="preserve"> remain in detention</w:t>
      </w:r>
      <w:r w:rsidR="003A4004" w:rsidRPr="00B453BA">
        <w:rPr>
          <w:rFonts w:ascii="Arial" w:hAnsi="Arial" w:cs="Arial"/>
        </w:rPr>
        <w:t>.</w:t>
      </w:r>
      <w:r w:rsidR="006E2C57" w:rsidRPr="00B453BA">
        <w:rPr>
          <w:rFonts w:ascii="Arial" w:hAnsi="Arial" w:cs="Arial"/>
        </w:rPr>
        <w:t xml:space="preserve"> The UN has </w:t>
      </w:r>
      <w:r w:rsidR="007A4B05">
        <w:rPr>
          <w:rFonts w:ascii="Arial" w:hAnsi="Arial" w:cs="Arial"/>
        </w:rPr>
        <w:t>them both</w:t>
      </w:r>
      <w:r w:rsidR="00331CF3" w:rsidRPr="00B453BA">
        <w:rPr>
          <w:rFonts w:ascii="Arial" w:hAnsi="Arial" w:cs="Arial"/>
        </w:rPr>
        <w:t xml:space="preserve"> </w:t>
      </w:r>
      <w:r w:rsidR="006E2C57" w:rsidRPr="00B453BA">
        <w:rPr>
          <w:rFonts w:ascii="Arial" w:hAnsi="Arial" w:cs="Arial"/>
        </w:rPr>
        <w:t xml:space="preserve">to be arbitrarily detained and </w:t>
      </w:r>
      <w:r w:rsidR="00331CF3" w:rsidRPr="00B453BA">
        <w:rPr>
          <w:rFonts w:ascii="Arial" w:hAnsi="Arial" w:cs="Arial"/>
        </w:rPr>
        <w:t xml:space="preserve">has </w:t>
      </w:r>
      <w:r w:rsidR="006E2C57" w:rsidRPr="00B453BA">
        <w:rPr>
          <w:rFonts w:ascii="Arial" w:hAnsi="Arial" w:cs="Arial"/>
        </w:rPr>
        <w:t>called for their immediate release</w:t>
      </w:r>
      <w:r w:rsidR="00E539D1">
        <w:rPr>
          <w:rFonts w:ascii="Arial" w:hAnsi="Arial" w:cs="Arial"/>
        </w:rPr>
        <w:t>,</w:t>
      </w:r>
      <w:r w:rsidR="006E2C57" w:rsidRPr="00B453BA">
        <w:rPr>
          <w:rStyle w:val="FootnoteReference"/>
          <w:rFonts w:ascii="Arial" w:hAnsi="Arial" w:cs="Arial"/>
        </w:rPr>
        <w:footnoteReference w:id="5"/>
      </w:r>
      <w:r w:rsidR="006E2C57" w:rsidRPr="00B453BA">
        <w:rPr>
          <w:rFonts w:ascii="Arial" w:hAnsi="Arial" w:cs="Arial"/>
        </w:rPr>
        <w:t xml:space="preserve"> </w:t>
      </w:r>
      <w:r w:rsidR="00E539D1">
        <w:rPr>
          <w:rFonts w:ascii="Arial" w:hAnsi="Arial" w:cs="Arial"/>
        </w:rPr>
        <w:t xml:space="preserve">as has also the African </w:t>
      </w:r>
      <w:r w:rsidR="00E539D1">
        <w:rPr>
          <w:rFonts w:ascii="Arial" w:hAnsi="Arial" w:cs="Arial"/>
        </w:rPr>
        <w:lastRenderedPageBreak/>
        <w:t xml:space="preserve">Commission on Human and Peoples’ Rights, in the case of Andy. </w:t>
      </w:r>
      <w:r w:rsidR="006E2C57" w:rsidRPr="00B453BA">
        <w:rPr>
          <w:rFonts w:ascii="Arial" w:hAnsi="Arial" w:cs="Arial"/>
        </w:rPr>
        <w:t>In</w:t>
      </w:r>
      <w:r w:rsidR="007A4B05">
        <w:rPr>
          <w:rFonts w:ascii="Arial" w:hAnsi="Arial" w:cs="Arial"/>
        </w:rPr>
        <w:t xml:space="preserve"> both</w:t>
      </w:r>
      <w:r w:rsidR="006E2C57" w:rsidRPr="00B453BA">
        <w:rPr>
          <w:rFonts w:ascii="Arial" w:hAnsi="Arial" w:cs="Arial"/>
        </w:rPr>
        <w:t xml:space="preserve"> cases, the UN has tasked the Special Rapporteur on Torture and Other Cruel, Inhuman or Degrading Treatment or Punishment to carry out further investigations. </w:t>
      </w:r>
      <w:r w:rsidR="00637D51" w:rsidRPr="00B453BA">
        <w:rPr>
          <w:rFonts w:ascii="Arial" w:hAnsi="Arial" w:cs="Arial"/>
        </w:rPr>
        <w:t xml:space="preserve">The European Parliament has </w:t>
      </w:r>
      <w:r w:rsidR="00F66023" w:rsidRPr="00B453BA">
        <w:rPr>
          <w:rFonts w:ascii="Arial" w:hAnsi="Arial" w:cs="Arial"/>
        </w:rPr>
        <w:t xml:space="preserve">also </w:t>
      </w:r>
      <w:r w:rsidR="00637D51" w:rsidRPr="00B453BA">
        <w:rPr>
          <w:rFonts w:ascii="Arial" w:hAnsi="Arial" w:cs="Arial"/>
        </w:rPr>
        <w:t>called for their immediate release.</w:t>
      </w:r>
      <w:r w:rsidR="00637D51" w:rsidRPr="00B453BA">
        <w:rPr>
          <w:rStyle w:val="FootnoteReference"/>
          <w:rFonts w:ascii="Arial" w:hAnsi="Arial" w:cs="Arial"/>
        </w:rPr>
        <w:footnoteReference w:id="6"/>
      </w:r>
      <w:r w:rsidR="00361C3F" w:rsidRPr="00B453BA">
        <w:rPr>
          <w:rFonts w:ascii="Arial" w:hAnsi="Arial" w:cs="Arial"/>
        </w:rPr>
        <w:t xml:space="preserve"> In March 2017, 219 MPs and 42 peers co-signed a letter</w:t>
      </w:r>
      <w:r w:rsidR="00331CF3" w:rsidRPr="00B453BA">
        <w:rPr>
          <w:rFonts w:ascii="Arial" w:hAnsi="Arial" w:cs="Arial"/>
        </w:rPr>
        <w:t xml:space="preserve"> seeking the release of Nazanin</w:t>
      </w:r>
      <w:r w:rsidR="007A4B05">
        <w:rPr>
          <w:rFonts w:ascii="Arial" w:hAnsi="Arial" w:cs="Arial"/>
        </w:rPr>
        <w:t xml:space="preserve"> and two</w:t>
      </w:r>
      <w:r w:rsidR="00331CF3" w:rsidRPr="00B453BA">
        <w:rPr>
          <w:rFonts w:ascii="Arial" w:hAnsi="Arial" w:cs="Arial"/>
        </w:rPr>
        <w:t xml:space="preserve"> </w:t>
      </w:r>
      <w:r w:rsidR="00361C3F" w:rsidRPr="00B453BA">
        <w:rPr>
          <w:rFonts w:ascii="Arial" w:hAnsi="Arial" w:cs="Arial"/>
        </w:rPr>
        <w:t>other British citizen</w:t>
      </w:r>
      <w:r w:rsidR="007A4B05">
        <w:rPr>
          <w:rFonts w:ascii="Arial" w:hAnsi="Arial" w:cs="Arial"/>
        </w:rPr>
        <w:t>s</w:t>
      </w:r>
      <w:r w:rsidR="00361C3F" w:rsidRPr="00B453BA">
        <w:rPr>
          <w:rFonts w:ascii="Arial" w:hAnsi="Arial" w:cs="Arial"/>
        </w:rPr>
        <w:t xml:space="preserve"> </w:t>
      </w:r>
      <w:r w:rsidR="00F66023" w:rsidRPr="00B453BA">
        <w:rPr>
          <w:rFonts w:ascii="Arial" w:hAnsi="Arial" w:cs="Arial"/>
        </w:rPr>
        <w:t xml:space="preserve">currently detained </w:t>
      </w:r>
      <w:r w:rsidR="00361C3F" w:rsidRPr="00B453BA">
        <w:rPr>
          <w:rFonts w:ascii="Arial" w:hAnsi="Arial" w:cs="Arial"/>
        </w:rPr>
        <w:t>in Iran.</w:t>
      </w:r>
    </w:p>
    <w:p w14:paraId="7AF64D16" w14:textId="57EC1ED6" w:rsidR="005A7105" w:rsidRDefault="005A7105" w:rsidP="003A4004">
      <w:pPr>
        <w:pStyle w:val="ListParagraph"/>
        <w:numPr>
          <w:ilvl w:val="0"/>
          <w:numId w:val="5"/>
        </w:numPr>
        <w:contextualSpacing w:val="0"/>
        <w:jc w:val="both"/>
        <w:rPr>
          <w:rFonts w:ascii="Arial" w:hAnsi="Arial" w:cs="Arial"/>
        </w:rPr>
      </w:pPr>
      <w:r w:rsidRPr="00B453BA">
        <w:rPr>
          <w:rFonts w:ascii="Arial" w:hAnsi="Arial" w:cs="Arial"/>
        </w:rPr>
        <w:t xml:space="preserve">The families of Andy </w:t>
      </w:r>
      <w:r w:rsidR="007A4B05">
        <w:rPr>
          <w:rFonts w:ascii="Arial" w:hAnsi="Arial" w:cs="Arial"/>
        </w:rPr>
        <w:t>and Nazanin</w:t>
      </w:r>
      <w:r w:rsidRPr="00B453BA">
        <w:rPr>
          <w:rFonts w:ascii="Arial" w:hAnsi="Arial" w:cs="Arial"/>
        </w:rPr>
        <w:t xml:space="preserve">, amongst others, including NGOs REDRESS, Reprieve and Amnesty International, have criticised the UK Government </w:t>
      </w:r>
      <w:r w:rsidR="00E539D1">
        <w:rPr>
          <w:rFonts w:ascii="Arial" w:hAnsi="Arial" w:cs="Arial"/>
        </w:rPr>
        <w:t>for</w:t>
      </w:r>
      <w:r w:rsidRPr="00B453BA">
        <w:rPr>
          <w:rFonts w:ascii="Arial" w:hAnsi="Arial" w:cs="Arial"/>
        </w:rPr>
        <w:t xml:space="preserve"> failing to </w:t>
      </w:r>
      <w:r w:rsidR="00E539D1">
        <w:rPr>
          <w:rFonts w:ascii="Arial" w:hAnsi="Arial" w:cs="Arial"/>
        </w:rPr>
        <w:t xml:space="preserve">take all possible steps to </w:t>
      </w:r>
      <w:r w:rsidRPr="00B453BA">
        <w:rPr>
          <w:rFonts w:ascii="Arial" w:hAnsi="Arial" w:cs="Arial"/>
        </w:rPr>
        <w:t xml:space="preserve">fully protect their rights and secure their release. In </w:t>
      </w:r>
      <w:r w:rsidR="00F66023" w:rsidRPr="00B453BA">
        <w:rPr>
          <w:rFonts w:ascii="Arial" w:hAnsi="Arial" w:cs="Arial"/>
        </w:rPr>
        <w:t xml:space="preserve">none of the </w:t>
      </w:r>
      <w:r w:rsidRPr="00B453BA">
        <w:rPr>
          <w:rFonts w:ascii="Arial" w:hAnsi="Arial" w:cs="Arial"/>
        </w:rPr>
        <w:t>three cases, has</w:t>
      </w:r>
      <w:r w:rsidR="00F66023" w:rsidRPr="00B453BA">
        <w:rPr>
          <w:rFonts w:ascii="Arial" w:hAnsi="Arial" w:cs="Arial"/>
        </w:rPr>
        <w:t xml:space="preserve"> the UK</w:t>
      </w:r>
      <w:r w:rsidRPr="00B453BA">
        <w:rPr>
          <w:rFonts w:ascii="Arial" w:hAnsi="Arial" w:cs="Arial"/>
        </w:rPr>
        <w:t xml:space="preserve"> </w:t>
      </w:r>
      <w:r w:rsidR="008F33C8" w:rsidRPr="00B453BA">
        <w:rPr>
          <w:rFonts w:ascii="Arial" w:hAnsi="Arial" w:cs="Arial"/>
        </w:rPr>
        <w:t>G</w:t>
      </w:r>
      <w:r w:rsidR="00F66023" w:rsidRPr="00B453BA">
        <w:rPr>
          <w:rFonts w:ascii="Arial" w:hAnsi="Arial" w:cs="Arial"/>
        </w:rPr>
        <w:t xml:space="preserve">overnment </w:t>
      </w:r>
      <w:r w:rsidRPr="00B453BA">
        <w:rPr>
          <w:rFonts w:ascii="Arial" w:hAnsi="Arial" w:cs="Arial"/>
        </w:rPr>
        <w:t>publicly</w:t>
      </w:r>
      <w:r>
        <w:rPr>
          <w:rFonts w:ascii="Arial" w:hAnsi="Arial" w:cs="Arial"/>
        </w:rPr>
        <w:t xml:space="preserve"> called for their release, or publicly criticised their treatment.</w:t>
      </w:r>
    </w:p>
    <w:p w14:paraId="55F845DE" w14:textId="77777777" w:rsidR="00F66918" w:rsidRPr="00DA40AB" w:rsidRDefault="00F66918" w:rsidP="00F66918">
      <w:pPr>
        <w:rPr>
          <w:rFonts w:ascii="Arial" w:hAnsi="Arial" w:cs="Arial"/>
          <w:b/>
        </w:rPr>
      </w:pPr>
      <w:r w:rsidRPr="00DA40AB">
        <w:rPr>
          <w:rFonts w:ascii="Arial" w:hAnsi="Arial" w:cs="Arial"/>
          <w:b/>
        </w:rPr>
        <w:t>II. International law</w:t>
      </w:r>
    </w:p>
    <w:p w14:paraId="309D3FAC" w14:textId="77777777" w:rsidR="00F66918" w:rsidRPr="00DA40AB" w:rsidRDefault="00F66918" w:rsidP="00F66918">
      <w:pPr>
        <w:pStyle w:val="ListParagraph"/>
        <w:numPr>
          <w:ilvl w:val="0"/>
          <w:numId w:val="5"/>
        </w:numPr>
        <w:spacing w:after="240"/>
        <w:contextualSpacing w:val="0"/>
        <w:jc w:val="both"/>
        <w:rPr>
          <w:rFonts w:ascii="Arial" w:hAnsi="Arial" w:cs="Arial"/>
        </w:rPr>
      </w:pPr>
      <w:r w:rsidRPr="00DA40AB">
        <w:rPr>
          <w:rFonts w:ascii="Arial" w:hAnsi="Arial" w:cs="Arial"/>
        </w:rPr>
        <w:t>The right of a state to intervene in matters concerning its nationals overseas is a customary right in international law codified in the 1963 Vienna Convention on Consular Relations (</w:t>
      </w:r>
      <w:r w:rsidR="00DC040B" w:rsidRPr="00DA40AB">
        <w:rPr>
          <w:rFonts w:ascii="Arial" w:hAnsi="Arial" w:cs="Arial"/>
        </w:rPr>
        <w:t>Vienna Convention</w:t>
      </w:r>
      <w:r w:rsidRPr="00DA40AB">
        <w:rPr>
          <w:rFonts w:ascii="Arial" w:hAnsi="Arial" w:cs="Arial"/>
        </w:rPr>
        <w:t>), to which the UK is a party.</w:t>
      </w:r>
      <w:r w:rsidRPr="00DA40AB">
        <w:rPr>
          <w:rStyle w:val="FootnoteReference"/>
          <w:rFonts w:ascii="Arial" w:hAnsi="Arial" w:cs="Arial"/>
        </w:rPr>
        <w:footnoteReference w:id="7"/>
      </w:r>
    </w:p>
    <w:p w14:paraId="1BA08426" w14:textId="77777777" w:rsidR="00F66918" w:rsidRPr="00DA40AB" w:rsidRDefault="00F66918" w:rsidP="00F66918">
      <w:pPr>
        <w:pStyle w:val="ListParagraph"/>
        <w:numPr>
          <w:ilvl w:val="0"/>
          <w:numId w:val="5"/>
        </w:numPr>
        <w:spacing w:after="100" w:afterAutospacing="1"/>
        <w:jc w:val="both"/>
        <w:rPr>
          <w:rFonts w:ascii="Arial" w:hAnsi="Arial" w:cs="Arial"/>
        </w:rPr>
      </w:pPr>
      <w:r w:rsidRPr="00DA40AB">
        <w:rPr>
          <w:rFonts w:ascii="Arial" w:hAnsi="Arial" w:cs="Arial"/>
        </w:rPr>
        <w:t xml:space="preserve">The </w:t>
      </w:r>
      <w:r w:rsidR="00DC040B" w:rsidRPr="00DA40AB">
        <w:rPr>
          <w:rFonts w:ascii="Arial" w:hAnsi="Arial" w:cs="Arial"/>
        </w:rPr>
        <w:t xml:space="preserve">Vienna Convention </w:t>
      </w:r>
      <w:r w:rsidRPr="00DA40AB">
        <w:rPr>
          <w:rFonts w:ascii="Arial" w:hAnsi="Arial" w:cs="Arial"/>
        </w:rPr>
        <w:t>additionally sets out the rights of consular officers to:</w:t>
      </w:r>
      <w:r w:rsidRPr="00DA40AB">
        <w:rPr>
          <w:rStyle w:val="FootnoteReference"/>
          <w:rFonts w:ascii="Arial" w:hAnsi="Arial" w:cs="Arial"/>
        </w:rPr>
        <w:footnoteReference w:id="8"/>
      </w:r>
    </w:p>
    <w:p w14:paraId="77FA7766" w14:textId="77777777" w:rsidR="00F66918" w:rsidRPr="00DA40AB" w:rsidRDefault="00F66918" w:rsidP="00F66918">
      <w:pPr>
        <w:pStyle w:val="ListParagraph"/>
        <w:numPr>
          <w:ilvl w:val="1"/>
          <w:numId w:val="5"/>
        </w:numPr>
        <w:spacing w:after="100" w:afterAutospacing="1"/>
        <w:jc w:val="both"/>
        <w:rPr>
          <w:rFonts w:ascii="Arial" w:hAnsi="Arial" w:cs="Arial"/>
        </w:rPr>
      </w:pPr>
      <w:r w:rsidRPr="00DA40AB">
        <w:rPr>
          <w:rFonts w:ascii="Arial" w:hAnsi="Arial" w:cs="Arial"/>
        </w:rPr>
        <w:t>Freely communicate with and have access to nationals of the sending state.</w:t>
      </w:r>
    </w:p>
    <w:p w14:paraId="5EC37CD6" w14:textId="77777777" w:rsidR="00F66918" w:rsidRPr="00DA40AB" w:rsidRDefault="00F66918" w:rsidP="00F66918">
      <w:pPr>
        <w:pStyle w:val="ListParagraph"/>
        <w:numPr>
          <w:ilvl w:val="1"/>
          <w:numId w:val="5"/>
        </w:numPr>
        <w:spacing w:after="100" w:afterAutospacing="1"/>
        <w:jc w:val="both"/>
        <w:rPr>
          <w:rFonts w:ascii="Arial" w:hAnsi="Arial" w:cs="Arial"/>
        </w:rPr>
      </w:pPr>
      <w:r w:rsidRPr="00DA40AB">
        <w:rPr>
          <w:rFonts w:ascii="Arial" w:hAnsi="Arial" w:cs="Arial"/>
        </w:rPr>
        <w:t>Be informed when a national is arrested, in custody pending trial or is detained in any other matter, if the individual so requests. A national must be informed of their right to notify consular officials.</w:t>
      </w:r>
    </w:p>
    <w:p w14:paraId="0C991675" w14:textId="77777777" w:rsidR="00DC040B" w:rsidRPr="00DA40AB" w:rsidRDefault="00F66918" w:rsidP="00DC040B">
      <w:pPr>
        <w:pStyle w:val="ListParagraph"/>
        <w:numPr>
          <w:ilvl w:val="1"/>
          <w:numId w:val="5"/>
        </w:numPr>
        <w:spacing w:after="120"/>
        <w:contextualSpacing w:val="0"/>
        <w:jc w:val="both"/>
        <w:rPr>
          <w:rFonts w:ascii="Arial" w:hAnsi="Arial" w:cs="Arial"/>
        </w:rPr>
      </w:pPr>
      <w:r w:rsidRPr="00DA40AB">
        <w:rPr>
          <w:rFonts w:ascii="Arial" w:hAnsi="Arial" w:cs="Arial"/>
        </w:rPr>
        <w:t>Visit a national in prison, custody or detention and arrange for their legal representation.</w:t>
      </w:r>
    </w:p>
    <w:p w14:paraId="67FF2B84" w14:textId="77777777" w:rsidR="00DC040B" w:rsidRPr="00060991" w:rsidRDefault="00F66918" w:rsidP="00060991">
      <w:pPr>
        <w:pStyle w:val="ListParagraph"/>
        <w:numPr>
          <w:ilvl w:val="0"/>
          <w:numId w:val="5"/>
        </w:numPr>
        <w:spacing w:after="120"/>
        <w:contextualSpacing w:val="0"/>
        <w:jc w:val="both"/>
        <w:rPr>
          <w:rFonts w:ascii="Arial" w:hAnsi="Arial" w:cs="Arial"/>
        </w:rPr>
      </w:pPr>
      <w:r w:rsidRPr="00DA40AB">
        <w:rPr>
          <w:rFonts w:ascii="Arial" w:hAnsi="Arial" w:cs="Arial"/>
        </w:rPr>
        <w:t xml:space="preserve">The ability to provide consular assistance as prescribed by the </w:t>
      </w:r>
      <w:r w:rsidR="00504FF4">
        <w:rPr>
          <w:rFonts w:ascii="Arial" w:hAnsi="Arial" w:cs="Arial"/>
        </w:rPr>
        <w:t>Vienna Convention</w:t>
      </w:r>
      <w:r w:rsidR="00504FF4" w:rsidRPr="00DA40AB">
        <w:rPr>
          <w:rFonts w:ascii="Arial" w:hAnsi="Arial" w:cs="Arial"/>
        </w:rPr>
        <w:t xml:space="preserve"> </w:t>
      </w:r>
      <w:r w:rsidRPr="00DA40AB">
        <w:rPr>
          <w:rFonts w:ascii="Arial" w:hAnsi="Arial" w:cs="Arial"/>
        </w:rPr>
        <w:t>is crucial to prevent such abuse or put an end to it where it has already occurred.</w:t>
      </w:r>
      <w:r w:rsidR="00DC040B" w:rsidRPr="00DA40AB">
        <w:rPr>
          <w:rFonts w:ascii="Arial" w:hAnsi="Arial" w:cs="Arial"/>
        </w:rPr>
        <w:t xml:space="preserve"> Violations of the Vienna Convention can form the basis of diplomatic action and can result in the matter being taken to the International Court of Justice.</w:t>
      </w:r>
    </w:p>
    <w:p w14:paraId="43355CD1" w14:textId="77777777" w:rsidR="00F66918" w:rsidRPr="00DA40AB" w:rsidRDefault="00F66918" w:rsidP="00DC040B">
      <w:pPr>
        <w:jc w:val="both"/>
        <w:rPr>
          <w:rFonts w:ascii="Arial" w:hAnsi="Arial" w:cs="Arial"/>
          <w:b/>
        </w:rPr>
      </w:pPr>
      <w:r w:rsidRPr="00DA40AB">
        <w:rPr>
          <w:rFonts w:ascii="Arial" w:hAnsi="Arial" w:cs="Arial"/>
          <w:b/>
        </w:rPr>
        <w:t xml:space="preserve">III. Current UK law and </w:t>
      </w:r>
      <w:r w:rsidR="00A57B2A">
        <w:rPr>
          <w:rFonts w:ascii="Arial" w:hAnsi="Arial" w:cs="Arial"/>
          <w:b/>
        </w:rPr>
        <w:t>policy</w:t>
      </w:r>
      <w:r w:rsidR="00A57B2A" w:rsidRPr="00DA40AB">
        <w:rPr>
          <w:rFonts w:ascii="Arial" w:hAnsi="Arial" w:cs="Arial"/>
          <w:b/>
        </w:rPr>
        <w:t xml:space="preserve"> </w:t>
      </w:r>
      <w:r w:rsidRPr="00DA40AB">
        <w:rPr>
          <w:rFonts w:ascii="Arial" w:hAnsi="Arial" w:cs="Arial"/>
          <w:b/>
        </w:rPr>
        <w:t>on consular assistance</w:t>
      </w:r>
    </w:p>
    <w:p w14:paraId="71368D0C" w14:textId="77777777" w:rsidR="00504FF4" w:rsidRPr="00DA40AB" w:rsidRDefault="00504FF4" w:rsidP="00504FF4">
      <w:pPr>
        <w:pStyle w:val="ListParagraph"/>
        <w:numPr>
          <w:ilvl w:val="0"/>
          <w:numId w:val="5"/>
        </w:numPr>
        <w:contextualSpacing w:val="0"/>
        <w:jc w:val="both"/>
        <w:rPr>
          <w:rFonts w:ascii="Arial" w:hAnsi="Arial" w:cs="Arial"/>
        </w:rPr>
      </w:pPr>
      <w:r w:rsidRPr="00DA40AB">
        <w:rPr>
          <w:rFonts w:ascii="Arial" w:hAnsi="Arial" w:cs="Arial"/>
        </w:rPr>
        <w:t>The Vienna Convention was partially incorporated into UK law by the Consular Relations Act 1968, allowing it to be used as the basis of international consular relations. However, the UK is under no general obligation under domestic or international law to provide consular assistance to its nationals abroad</w:t>
      </w:r>
      <w:r w:rsidR="00F85CF8">
        <w:rPr>
          <w:rFonts w:ascii="Arial" w:hAnsi="Arial" w:cs="Arial"/>
        </w:rPr>
        <w:t>, though UK courts have recognised that in certain circumstances, individuals may have a legitimate expectation that certain actions are taken by the State</w:t>
      </w:r>
      <w:r w:rsidRPr="00DA40AB">
        <w:rPr>
          <w:rFonts w:ascii="Arial" w:hAnsi="Arial" w:cs="Arial"/>
        </w:rPr>
        <w:t xml:space="preserve">. </w:t>
      </w:r>
    </w:p>
    <w:p w14:paraId="54CDFE5E" w14:textId="77777777" w:rsidR="00105CFC" w:rsidRDefault="00A217C6" w:rsidP="00504FF4">
      <w:pPr>
        <w:pStyle w:val="ListParagraph"/>
        <w:numPr>
          <w:ilvl w:val="0"/>
          <w:numId w:val="5"/>
        </w:numPr>
        <w:contextualSpacing w:val="0"/>
        <w:jc w:val="both"/>
        <w:rPr>
          <w:rFonts w:ascii="Arial" w:hAnsi="Arial" w:cs="Arial"/>
        </w:rPr>
      </w:pPr>
      <w:r w:rsidRPr="00DA40AB">
        <w:rPr>
          <w:rFonts w:ascii="Arial" w:hAnsi="Arial" w:cs="Arial"/>
        </w:rPr>
        <w:t xml:space="preserve">The UK </w:t>
      </w:r>
      <w:r w:rsidR="009B1D25" w:rsidRPr="00DA40AB">
        <w:rPr>
          <w:rFonts w:ascii="Arial" w:hAnsi="Arial" w:cs="Arial"/>
        </w:rPr>
        <w:t xml:space="preserve">Government </w:t>
      </w:r>
      <w:r w:rsidRPr="00DA40AB">
        <w:rPr>
          <w:rFonts w:ascii="Arial" w:hAnsi="Arial" w:cs="Arial"/>
        </w:rPr>
        <w:t>currently uses a </w:t>
      </w:r>
      <w:r w:rsidRPr="00DA40AB">
        <w:rPr>
          <w:rFonts w:ascii="Arial" w:hAnsi="Arial" w:cs="Arial"/>
          <w:b/>
          <w:bCs/>
        </w:rPr>
        <w:t>policy of discretion</w:t>
      </w:r>
      <w:r w:rsidRPr="00DA40AB">
        <w:rPr>
          <w:rFonts w:ascii="Arial" w:hAnsi="Arial" w:cs="Arial"/>
        </w:rPr>
        <w:t xml:space="preserve"> in order to determine </w:t>
      </w:r>
      <w:r w:rsidR="009B1D25" w:rsidRPr="00DA40AB">
        <w:rPr>
          <w:rFonts w:ascii="Arial" w:hAnsi="Arial" w:cs="Arial"/>
        </w:rPr>
        <w:t>whether</w:t>
      </w:r>
      <w:r w:rsidR="003A4004" w:rsidRPr="00DA40AB">
        <w:rPr>
          <w:rFonts w:ascii="Arial" w:hAnsi="Arial" w:cs="Arial"/>
        </w:rPr>
        <w:t xml:space="preserve"> </w:t>
      </w:r>
      <w:r w:rsidR="009B1D25" w:rsidRPr="00DA40AB">
        <w:rPr>
          <w:rFonts w:ascii="Arial" w:hAnsi="Arial" w:cs="Arial"/>
        </w:rPr>
        <w:t xml:space="preserve">assistance </w:t>
      </w:r>
      <w:r w:rsidR="00A33B0A" w:rsidRPr="00DA40AB">
        <w:rPr>
          <w:rFonts w:ascii="Arial" w:hAnsi="Arial" w:cs="Arial"/>
        </w:rPr>
        <w:t>should be</w:t>
      </w:r>
      <w:r w:rsidR="009B1D25" w:rsidRPr="00DA40AB">
        <w:rPr>
          <w:rFonts w:ascii="Arial" w:hAnsi="Arial" w:cs="Arial"/>
        </w:rPr>
        <w:t xml:space="preserve"> provided and</w:t>
      </w:r>
      <w:r w:rsidR="00A33B0A" w:rsidRPr="00DA40AB">
        <w:rPr>
          <w:rFonts w:ascii="Arial" w:hAnsi="Arial" w:cs="Arial"/>
        </w:rPr>
        <w:t xml:space="preserve"> to assess</w:t>
      </w:r>
      <w:r w:rsidR="009B1D25" w:rsidRPr="00DA40AB">
        <w:rPr>
          <w:rFonts w:ascii="Arial" w:hAnsi="Arial" w:cs="Arial"/>
        </w:rPr>
        <w:t xml:space="preserve"> the level of action it takes, even in the most extreme </w:t>
      </w:r>
      <w:r w:rsidR="00AF7F4D" w:rsidRPr="00DA40AB">
        <w:rPr>
          <w:rFonts w:ascii="Arial" w:hAnsi="Arial" w:cs="Arial"/>
        </w:rPr>
        <w:t xml:space="preserve">cases. </w:t>
      </w:r>
    </w:p>
    <w:p w14:paraId="7DA44379" w14:textId="77777777" w:rsidR="008E22B4" w:rsidRPr="00DA40AB" w:rsidRDefault="00105CFC" w:rsidP="00504FF4">
      <w:pPr>
        <w:pStyle w:val="ListParagraph"/>
        <w:numPr>
          <w:ilvl w:val="0"/>
          <w:numId w:val="5"/>
        </w:numPr>
        <w:contextualSpacing w:val="0"/>
        <w:jc w:val="both"/>
        <w:rPr>
          <w:rFonts w:ascii="Arial" w:hAnsi="Arial" w:cs="Arial"/>
        </w:rPr>
      </w:pPr>
      <w:r>
        <w:rPr>
          <w:rFonts w:ascii="Arial" w:hAnsi="Arial" w:cs="Arial"/>
        </w:rPr>
        <w:t>U</w:t>
      </w:r>
      <w:r w:rsidR="00995E36" w:rsidRPr="00DA40AB">
        <w:rPr>
          <w:rFonts w:ascii="Arial" w:hAnsi="Arial" w:cs="Arial"/>
        </w:rPr>
        <w:t>nder current policy,</w:t>
      </w:r>
      <w:r w:rsidR="00D445A0" w:rsidRPr="00DA40AB">
        <w:rPr>
          <w:rFonts w:ascii="Arial" w:hAnsi="Arial" w:cs="Arial"/>
        </w:rPr>
        <w:t xml:space="preserve"> dual nationals in the country of their other nationality are only assisted </w:t>
      </w:r>
      <w:r w:rsidR="003224E4">
        <w:rPr>
          <w:rFonts w:ascii="Arial" w:hAnsi="Arial" w:cs="Arial"/>
        </w:rPr>
        <w:t xml:space="preserve">by the UK Government </w:t>
      </w:r>
      <w:r w:rsidR="00D445A0" w:rsidRPr="00DA40AB">
        <w:rPr>
          <w:rFonts w:ascii="Arial" w:hAnsi="Arial" w:cs="Arial"/>
        </w:rPr>
        <w:t xml:space="preserve">as an exception if they are considered to be </w:t>
      </w:r>
      <w:r w:rsidR="00D445A0" w:rsidRPr="00DA40AB">
        <w:rPr>
          <w:rFonts w:ascii="Arial" w:hAnsi="Arial" w:cs="Arial"/>
        </w:rPr>
        <w:lastRenderedPageBreak/>
        <w:t>particularly vulnerable.</w:t>
      </w:r>
      <w:r w:rsidR="00012893">
        <w:rPr>
          <w:rStyle w:val="FootnoteReference"/>
          <w:rFonts w:ascii="Arial" w:hAnsi="Arial" w:cs="Arial"/>
        </w:rPr>
        <w:footnoteReference w:id="9"/>
      </w:r>
      <w:r w:rsidR="00D445A0" w:rsidRPr="00DA40AB">
        <w:rPr>
          <w:rFonts w:ascii="Arial" w:hAnsi="Arial" w:cs="Arial"/>
        </w:rPr>
        <w:t xml:space="preserve"> T</w:t>
      </w:r>
      <w:r w:rsidR="00995E36" w:rsidRPr="00DA40AB">
        <w:rPr>
          <w:rFonts w:ascii="Arial" w:hAnsi="Arial" w:cs="Arial"/>
        </w:rPr>
        <w:t>he UK</w:t>
      </w:r>
      <w:r w:rsidR="00D8705A" w:rsidRPr="00DA40AB">
        <w:rPr>
          <w:rFonts w:ascii="Arial" w:hAnsi="Arial" w:cs="Arial"/>
        </w:rPr>
        <w:t xml:space="preserve"> does not </w:t>
      </w:r>
      <w:r w:rsidR="00F85CF8">
        <w:rPr>
          <w:rFonts w:ascii="Arial" w:hAnsi="Arial" w:cs="Arial"/>
        </w:rPr>
        <w:t xml:space="preserve">have a policy of </w:t>
      </w:r>
      <w:r w:rsidR="00D8705A" w:rsidRPr="00DA40AB">
        <w:rPr>
          <w:rFonts w:ascii="Arial" w:hAnsi="Arial" w:cs="Arial"/>
        </w:rPr>
        <w:t>provid</w:t>
      </w:r>
      <w:r w:rsidR="00F85CF8">
        <w:rPr>
          <w:rFonts w:ascii="Arial" w:hAnsi="Arial" w:cs="Arial"/>
        </w:rPr>
        <w:t>ing</w:t>
      </w:r>
      <w:r w:rsidR="00D8705A" w:rsidRPr="00DA40AB">
        <w:rPr>
          <w:rFonts w:ascii="Arial" w:hAnsi="Arial" w:cs="Arial"/>
        </w:rPr>
        <w:t xml:space="preserve"> assistance to permanent residents or other non-British nationals, irrespective of how long they have lived in the UK or their connections to the country. </w:t>
      </w:r>
    </w:p>
    <w:p w14:paraId="21BD654E" w14:textId="77777777" w:rsidR="00223B29" w:rsidRPr="00DA40AB" w:rsidRDefault="0066289C" w:rsidP="00011FAB">
      <w:pPr>
        <w:pStyle w:val="ListParagraph"/>
        <w:numPr>
          <w:ilvl w:val="0"/>
          <w:numId w:val="5"/>
        </w:numPr>
        <w:contextualSpacing w:val="0"/>
        <w:jc w:val="both"/>
        <w:rPr>
          <w:rFonts w:ascii="Arial" w:hAnsi="Arial" w:cs="Arial"/>
        </w:rPr>
      </w:pPr>
      <w:r w:rsidRPr="00DA40AB">
        <w:rPr>
          <w:rFonts w:ascii="Arial" w:hAnsi="Arial" w:cs="Arial"/>
        </w:rPr>
        <w:t xml:space="preserve">One of the </w:t>
      </w:r>
      <w:r w:rsidR="00223B29" w:rsidRPr="00DA40AB">
        <w:rPr>
          <w:rFonts w:ascii="Arial" w:hAnsi="Arial" w:cs="Arial"/>
        </w:rPr>
        <w:t>FCO’s key role</w:t>
      </w:r>
      <w:r w:rsidR="00442F73">
        <w:rPr>
          <w:rFonts w:ascii="Arial" w:hAnsi="Arial" w:cs="Arial"/>
        </w:rPr>
        <w:t>s</w:t>
      </w:r>
      <w:r w:rsidR="00223B29" w:rsidRPr="00DA40AB">
        <w:rPr>
          <w:rFonts w:ascii="Arial" w:hAnsi="Arial" w:cs="Arial"/>
        </w:rPr>
        <w:t xml:space="preserve"> in providing assistance</w:t>
      </w:r>
      <w:r w:rsidRPr="00DA40AB">
        <w:rPr>
          <w:rFonts w:ascii="Arial" w:hAnsi="Arial" w:cs="Arial"/>
        </w:rPr>
        <w:t xml:space="preserve"> to its nationals in distress abroad</w:t>
      </w:r>
      <w:r w:rsidR="00223B29" w:rsidRPr="00DA40AB">
        <w:rPr>
          <w:rFonts w:ascii="Arial" w:hAnsi="Arial" w:cs="Arial"/>
        </w:rPr>
        <w:t xml:space="preserve"> is to help ensure that international standards and obligations</w:t>
      </w:r>
      <w:r w:rsidR="00442F73">
        <w:rPr>
          <w:rFonts w:ascii="Arial" w:hAnsi="Arial" w:cs="Arial"/>
        </w:rPr>
        <w:t xml:space="preserve"> – </w:t>
      </w:r>
      <w:r w:rsidR="00F66918" w:rsidRPr="00DA40AB">
        <w:rPr>
          <w:rFonts w:ascii="Arial" w:hAnsi="Arial" w:cs="Arial"/>
        </w:rPr>
        <w:t xml:space="preserve"> for instance regarding fair trial, humane treatment in detention, absolute prohibition of torture and other cruel, inhuman or de</w:t>
      </w:r>
      <w:r w:rsidR="00442F73">
        <w:rPr>
          <w:rFonts w:ascii="Arial" w:hAnsi="Arial" w:cs="Arial"/>
        </w:rPr>
        <w:t>grading treatment or punishment –</w:t>
      </w:r>
      <w:r w:rsidR="00F66918" w:rsidRPr="00DA40AB">
        <w:rPr>
          <w:rFonts w:ascii="Arial" w:hAnsi="Arial" w:cs="Arial"/>
        </w:rPr>
        <w:t xml:space="preserve"> </w:t>
      </w:r>
      <w:r w:rsidR="00223B29" w:rsidRPr="00DA40AB">
        <w:rPr>
          <w:rFonts w:ascii="Arial" w:hAnsi="Arial" w:cs="Arial"/>
        </w:rPr>
        <w:t xml:space="preserve">are respected in all </w:t>
      </w:r>
      <w:r w:rsidR="00F66918" w:rsidRPr="00DA40AB">
        <w:rPr>
          <w:rFonts w:ascii="Arial" w:hAnsi="Arial" w:cs="Arial"/>
        </w:rPr>
        <w:t>cases where a UK national has been detained</w:t>
      </w:r>
      <w:r w:rsidR="00223B29" w:rsidRPr="00DA40AB">
        <w:rPr>
          <w:rFonts w:ascii="Arial" w:hAnsi="Arial" w:cs="Arial"/>
        </w:rPr>
        <w:t>. Where international standards have not been met with regards to the treatment of a British national, the UK Government is entitled to intervene</w:t>
      </w:r>
      <w:r w:rsidR="00D445A0" w:rsidRPr="00DA40AB">
        <w:rPr>
          <w:rFonts w:ascii="Arial" w:hAnsi="Arial" w:cs="Arial"/>
        </w:rPr>
        <w:t>, as set out by the Vienna Convention</w:t>
      </w:r>
      <w:r w:rsidR="00B14A76">
        <w:rPr>
          <w:rFonts w:ascii="Arial" w:hAnsi="Arial" w:cs="Arial"/>
        </w:rPr>
        <w:t xml:space="preserve"> and under its own guidelines</w:t>
      </w:r>
      <w:r w:rsidR="00223B29" w:rsidRPr="00DA40AB">
        <w:rPr>
          <w:rFonts w:ascii="Arial" w:hAnsi="Arial" w:cs="Arial"/>
        </w:rPr>
        <w:t>.</w:t>
      </w:r>
    </w:p>
    <w:p w14:paraId="79E42DFC" w14:textId="77777777" w:rsidR="00D445A0" w:rsidRPr="00F77D47" w:rsidRDefault="00D445A0" w:rsidP="00060991">
      <w:pPr>
        <w:pStyle w:val="ListParagraph"/>
        <w:numPr>
          <w:ilvl w:val="0"/>
          <w:numId w:val="5"/>
        </w:numPr>
        <w:contextualSpacing w:val="0"/>
        <w:jc w:val="both"/>
        <w:rPr>
          <w:rFonts w:ascii="Arial" w:hAnsi="Arial" w:cs="Arial"/>
          <w:b/>
        </w:rPr>
      </w:pPr>
      <w:r w:rsidRPr="00DA40AB">
        <w:rPr>
          <w:rFonts w:ascii="Arial" w:hAnsi="Arial" w:cs="Arial"/>
        </w:rPr>
        <w:t xml:space="preserve">Current policy is set out in </w:t>
      </w:r>
      <w:r w:rsidR="003224E4">
        <w:rPr>
          <w:rFonts w:ascii="Arial" w:hAnsi="Arial" w:cs="Arial"/>
        </w:rPr>
        <w:t>two</w:t>
      </w:r>
      <w:r w:rsidR="00120FE3">
        <w:rPr>
          <w:rFonts w:ascii="Arial" w:hAnsi="Arial" w:cs="Arial"/>
        </w:rPr>
        <w:t xml:space="preserve"> public</w:t>
      </w:r>
      <w:r w:rsidR="003224E4">
        <w:rPr>
          <w:rFonts w:ascii="Arial" w:hAnsi="Arial" w:cs="Arial"/>
        </w:rPr>
        <w:t xml:space="preserve"> documents</w:t>
      </w:r>
      <w:r w:rsidRPr="00DA40AB">
        <w:rPr>
          <w:rFonts w:ascii="Arial" w:hAnsi="Arial" w:cs="Arial"/>
        </w:rPr>
        <w:t xml:space="preserve">: </w:t>
      </w:r>
      <w:r w:rsidRPr="00DA40AB">
        <w:rPr>
          <w:rFonts w:ascii="Arial" w:hAnsi="Arial" w:cs="Arial"/>
          <w:i/>
        </w:rPr>
        <w:t>Support for British nationals abroad: A guide</w:t>
      </w:r>
      <w:r w:rsidRPr="00DA40AB">
        <w:rPr>
          <w:rStyle w:val="FootnoteReference"/>
          <w:rFonts w:ascii="Arial" w:hAnsi="Arial" w:cs="Arial"/>
          <w:i/>
        </w:rPr>
        <w:footnoteReference w:id="10"/>
      </w:r>
      <w:r w:rsidRPr="00DA40AB">
        <w:rPr>
          <w:rFonts w:ascii="Arial" w:hAnsi="Arial" w:cs="Arial"/>
          <w:i/>
        </w:rPr>
        <w:t xml:space="preserve"> </w:t>
      </w:r>
      <w:r w:rsidRPr="00DA40AB">
        <w:rPr>
          <w:rFonts w:ascii="Arial" w:hAnsi="Arial" w:cs="Arial"/>
        </w:rPr>
        <w:t xml:space="preserve">and </w:t>
      </w:r>
      <w:r w:rsidRPr="00DA40AB">
        <w:rPr>
          <w:rFonts w:ascii="Arial" w:hAnsi="Arial" w:cs="Arial"/>
          <w:i/>
        </w:rPr>
        <w:t>In Prison Abroad.</w:t>
      </w:r>
      <w:r w:rsidRPr="00DA40AB">
        <w:rPr>
          <w:rStyle w:val="FootnoteReference"/>
          <w:rFonts w:ascii="Arial" w:hAnsi="Arial" w:cs="Arial"/>
          <w:i/>
        </w:rPr>
        <w:footnoteReference w:id="11"/>
      </w:r>
      <w:r w:rsidR="00111293">
        <w:rPr>
          <w:rFonts w:ascii="Arial" w:hAnsi="Arial" w:cs="Arial"/>
          <w:i/>
        </w:rPr>
        <w:t xml:space="preserve"> </w:t>
      </w:r>
      <w:r w:rsidR="00111293">
        <w:rPr>
          <w:rFonts w:ascii="Arial" w:hAnsi="Arial" w:cs="Arial"/>
        </w:rPr>
        <w:t>Where the UK Government is concerned for instance that a British national might be subjected to torture or ill-treatment, it “will follow up with action appropriate to the circumstances of the case.”</w:t>
      </w:r>
      <w:r w:rsidRPr="00DA40AB">
        <w:rPr>
          <w:rStyle w:val="FootnoteReference"/>
          <w:rFonts w:ascii="Arial" w:hAnsi="Arial" w:cs="Arial"/>
        </w:rPr>
        <w:footnoteReference w:id="12"/>
      </w:r>
      <w:r w:rsidRPr="00060991">
        <w:rPr>
          <w:rFonts w:ascii="Arial" w:hAnsi="Arial" w:cs="Arial"/>
        </w:rPr>
        <w:t xml:space="preserve"> </w:t>
      </w:r>
    </w:p>
    <w:p w14:paraId="41C515C8" w14:textId="77777777" w:rsidR="00F1708C" w:rsidRPr="007F7321" w:rsidRDefault="00F77D47" w:rsidP="007F7321">
      <w:pPr>
        <w:pStyle w:val="ListParagraph"/>
        <w:numPr>
          <w:ilvl w:val="0"/>
          <w:numId w:val="5"/>
        </w:numPr>
        <w:contextualSpacing w:val="0"/>
        <w:jc w:val="both"/>
        <w:rPr>
          <w:rFonts w:ascii="Arial" w:hAnsi="Arial" w:cs="Arial"/>
        </w:rPr>
      </w:pPr>
      <w:r w:rsidRPr="00796021">
        <w:rPr>
          <w:rFonts w:ascii="Arial" w:hAnsi="Arial" w:cs="Arial"/>
        </w:rPr>
        <w:t>The public guide states:</w:t>
      </w:r>
      <w:r w:rsidRPr="00796021">
        <w:rPr>
          <w:rFonts w:ascii="Arial" w:hAnsi="Arial" w:cs="Arial"/>
          <w:b/>
        </w:rPr>
        <w:t xml:space="preserve"> “</w:t>
      </w:r>
      <w:r w:rsidRPr="001650C3">
        <w:rPr>
          <w:rFonts w:ascii="Arial" w:hAnsi="Arial" w:cs="Arial"/>
          <w:b/>
        </w:rPr>
        <w:t>Generally, there is no legal right to consular assistance. All assistance provided is at our discretion.”</w:t>
      </w:r>
      <w:r w:rsidR="00295F5D">
        <w:rPr>
          <w:rFonts w:ascii="Arial" w:hAnsi="Arial" w:cs="Arial"/>
          <w:b/>
        </w:rPr>
        <w:t xml:space="preserve"> </w:t>
      </w:r>
      <w:r w:rsidR="00F66918" w:rsidRPr="00DA40AB">
        <w:rPr>
          <w:rFonts w:ascii="Arial" w:hAnsi="Arial" w:cs="Arial"/>
        </w:rPr>
        <w:t>Under its internal guidelines for</w:t>
      </w:r>
      <w:r w:rsidR="00BC37D2">
        <w:rPr>
          <w:rFonts w:ascii="Arial" w:hAnsi="Arial" w:cs="Arial"/>
        </w:rPr>
        <w:t xml:space="preserve"> its</w:t>
      </w:r>
      <w:r w:rsidR="00F66918" w:rsidRPr="00DA40AB">
        <w:rPr>
          <w:rFonts w:ascii="Arial" w:hAnsi="Arial" w:cs="Arial"/>
        </w:rPr>
        <w:t xml:space="preserve"> consular officials, the UK government </w:t>
      </w:r>
      <w:r w:rsidR="00BC37D2">
        <w:rPr>
          <w:rFonts w:ascii="Arial" w:hAnsi="Arial" w:cs="Arial"/>
        </w:rPr>
        <w:t>may</w:t>
      </w:r>
      <w:r w:rsidR="00BC37D2" w:rsidRPr="00DA40AB">
        <w:rPr>
          <w:rFonts w:ascii="Arial" w:hAnsi="Arial" w:cs="Arial"/>
        </w:rPr>
        <w:t xml:space="preserve"> </w:t>
      </w:r>
      <w:r w:rsidR="00F66918" w:rsidRPr="00DA40AB">
        <w:rPr>
          <w:rFonts w:ascii="Arial" w:hAnsi="Arial" w:cs="Arial"/>
        </w:rPr>
        <w:t>consider intervening when there are legitimate concerns for the health, welfare and human rights of a national (including dual nationals) abroad, or concerns that they are being held unlawfully or being discriminated against. The guidelines were revised in 2013 and now include an extensive chapter on allegations of torture and mistreatment, a development that REDRESS welcomed</w:t>
      </w:r>
      <w:r w:rsidR="00F85CF8">
        <w:rPr>
          <w:rFonts w:ascii="Arial" w:hAnsi="Arial" w:cs="Arial"/>
        </w:rPr>
        <w:t xml:space="preserve"> at the time</w:t>
      </w:r>
      <w:r w:rsidR="00F66918" w:rsidRPr="00DA40AB">
        <w:rPr>
          <w:rFonts w:ascii="Arial" w:hAnsi="Arial" w:cs="Arial"/>
        </w:rPr>
        <w:t xml:space="preserve">.  However, the revised guidelines were </w:t>
      </w:r>
      <w:r w:rsidR="00880071">
        <w:rPr>
          <w:rFonts w:ascii="Arial" w:hAnsi="Arial" w:cs="Arial"/>
        </w:rPr>
        <w:t>not</w:t>
      </w:r>
      <w:r w:rsidR="00880071" w:rsidRPr="00DA40AB">
        <w:rPr>
          <w:rFonts w:ascii="Arial" w:hAnsi="Arial" w:cs="Arial"/>
        </w:rPr>
        <w:t xml:space="preserve"> </w:t>
      </w:r>
      <w:r w:rsidR="00F66918" w:rsidRPr="00DA40AB">
        <w:rPr>
          <w:rFonts w:ascii="Arial" w:hAnsi="Arial" w:cs="Arial"/>
        </w:rPr>
        <w:t>published</w:t>
      </w:r>
      <w:r w:rsidR="00B14A76">
        <w:rPr>
          <w:rFonts w:ascii="Arial" w:hAnsi="Arial" w:cs="Arial"/>
        </w:rPr>
        <w:t xml:space="preserve"> and are only available as partially disclosed documents</w:t>
      </w:r>
      <w:r w:rsidR="00E539D1">
        <w:rPr>
          <w:rFonts w:ascii="Arial" w:hAnsi="Arial" w:cs="Arial"/>
        </w:rPr>
        <w:t>. This</w:t>
      </w:r>
      <w:r w:rsidR="00F66918" w:rsidRPr="00DA40AB">
        <w:rPr>
          <w:rFonts w:ascii="Arial" w:hAnsi="Arial" w:cs="Arial"/>
        </w:rPr>
        <w:t xml:space="preserve"> contributes to the current lack of transparency and accountability of the UK Government’s approach to consular assistance in a</w:t>
      </w:r>
      <w:r w:rsidR="00F85CF8">
        <w:rPr>
          <w:rFonts w:ascii="Arial" w:hAnsi="Arial" w:cs="Arial"/>
        </w:rPr>
        <w:t>ny</w:t>
      </w:r>
      <w:r w:rsidR="00F66918" w:rsidRPr="00DA40AB">
        <w:rPr>
          <w:rFonts w:ascii="Arial" w:hAnsi="Arial" w:cs="Arial"/>
        </w:rPr>
        <w:t xml:space="preserve"> given case. </w:t>
      </w:r>
    </w:p>
    <w:p w14:paraId="40E16F99" w14:textId="77777777" w:rsidR="00F66918" w:rsidRPr="00DA40AB" w:rsidRDefault="00BC37D2" w:rsidP="00F66918">
      <w:pPr>
        <w:pStyle w:val="ListParagraph"/>
        <w:numPr>
          <w:ilvl w:val="0"/>
          <w:numId w:val="5"/>
        </w:numPr>
        <w:spacing w:after="120"/>
        <w:contextualSpacing w:val="0"/>
        <w:jc w:val="both"/>
        <w:rPr>
          <w:rFonts w:ascii="Arial" w:hAnsi="Arial" w:cs="Arial"/>
        </w:rPr>
      </w:pPr>
      <w:r>
        <w:rPr>
          <w:rFonts w:ascii="Arial" w:hAnsi="Arial" w:cs="Arial"/>
        </w:rPr>
        <w:t>In addition,</w:t>
      </w:r>
      <w:r w:rsidR="00F66918" w:rsidRPr="00DA40AB">
        <w:rPr>
          <w:rFonts w:ascii="Arial" w:hAnsi="Arial" w:cs="Arial"/>
        </w:rPr>
        <w:t xml:space="preserve"> there are no rules regarding the guidelines’ application. This means that the UK Government has faced criticism</w:t>
      </w:r>
      <w:r w:rsidR="00A1290B">
        <w:rPr>
          <w:rFonts w:ascii="Arial" w:hAnsi="Arial" w:cs="Arial"/>
        </w:rPr>
        <w:t xml:space="preserve"> from</w:t>
      </w:r>
      <w:r>
        <w:rPr>
          <w:rFonts w:ascii="Arial" w:hAnsi="Arial" w:cs="Arial"/>
        </w:rPr>
        <w:t xml:space="preserve"> some</w:t>
      </w:r>
      <w:r w:rsidR="00A1290B">
        <w:rPr>
          <w:rFonts w:ascii="Arial" w:hAnsi="Arial" w:cs="Arial"/>
        </w:rPr>
        <w:t xml:space="preserve"> families and NGOs</w:t>
      </w:r>
      <w:r w:rsidR="00F66918" w:rsidRPr="00DA40AB">
        <w:rPr>
          <w:rFonts w:ascii="Arial" w:hAnsi="Arial" w:cs="Arial"/>
        </w:rPr>
        <w:t xml:space="preserve"> that</w:t>
      </w:r>
      <w:r>
        <w:rPr>
          <w:rFonts w:ascii="Arial" w:hAnsi="Arial" w:cs="Arial"/>
        </w:rPr>
        <w:t xml:space="preserve"> foreign </w:t>
      </w:r>
      <w:r w:rsidR="00910E22">
        <w:rPr>
          <w:rFonts w:ascii="Arial" w:hAnsi="Arial" w:cs="Arial"/>
        </w:rPr>
        <w:t>policy</w:t>
      </w:r>
      <w:r w:rsidR="00AB339C">
        <w:rPr>
          <w:rFonts w:ascii="Arial" w:hAnsi="Arial" w:cs="Arial"/>
        </w:rPr>
        <w:t xml:space="preserve"> </w:t>
      </w:r>
      <w:r w:rsidR="00910E22">
        <w:rPr>
          <w:rFonts w:ascii="Arial" w:hAnsi="Arial" w:cs="Arial"/>
        </w:rPr>
        <w:t>considerations</w:t>
      </w:r>
      <w:r>
        <w:rPr>
          <w:rFonts w:ascii="Arial" w:hAnsi="Arial" w:cs="Arial"/>
        </w:rPr>
        <w:t xml:space="preserve"> may override taking </w:t>
      </w:r>
      <w:r w:rsidR="00F66918" w:rsidRPr="00DA40AB">
        <w:rPr>
          <w:rFonts w:ascii="Arial" w:hAnsi="Arial" w:cs="Arial"/>
        </w:rPr>
        <w:t xml:space="preserve">action for British nationals whose </w:t>
      </w:r>
      <w:r w:rsidR="00F85CF8">
        <w:rPr>
          <w:rFonts w:ascii="Arial" w:hAnsi="Arial" w:cs="Arial"/>
        </w:rPr>
        <w:t xml:space="preserve">fundamental </w:t>
      </w:r>
      <w:r w:rsidR="00F66918" w:rsidRPr="00DA40AB">
        <w:rPr>
          <w:rFonts w:ascii="Arial" w:hAnsi="Arial" w:cs="Arial"/>
        </w:rPr>
        <w:t>rights have been violated</w:t>
      </w:r>
      <w:r>
        <w:rPr>
          <w:rFonts w:ascii="Arial" w:hAnsi="Arial" w:cs="Arial"/>
        </w:rPr>
        <w:t>.</w:t>
      </w:r>
      <w:r w:rsidR="00C245CC">
        <w:rPr>
          <w:rFonts w:ascii="Arial" w:hAnsi="Arial" w:cs="Arial"/>
        </w:rPr>
        <w:t xml:space="preserve"> It also means that it is unclear to what extent consular officials receive specialised training so as to apply the guidelines and, for instance, to identify signs of torture and ill-treatment during a consular visit of a British national in detention and how to respond to relevant allegations. </w:t>
      </w:r>
    </w:p>
    <w:p w14:paraId="23832789" w14:textId="77777777" w:rsidR="00F66918" w:rsidRDefault="00BC37D2" w:rsidP="00F66918">
      <w:pPr>
        <w:pStyle w:val="ListParagraph"/>
        <w:numPr>
          <w:ilvl w:val="0"/>
          <w:numId w:val="5"/>
        </w:numPr>
        <w:contextualSpacing w:val="0"/>
        <w:jc w:val="both"/>
        <w:rPr>
          <w:rFonts w:ascii="Arial" w:hAnsi="Arial" w:cs="Arial"/>
        </w:rPr>
      </w:pPr>
      <w:r>
        <w:rPr>
          <w:rFonts w:ascii="Arial" w:hAnsi="Arial" w:cs="Arial"/>
        </w:rPr>
        <w:t>It also</w:t>
      </w:r>
      <w:r w:rsidR="00F66918" w:rsidRPr="00DA40AB">
        <w:rPr>
          <w:rFonts w:ascii="Arial" w:hAnsi="Arial" w:cs="Arial"/>
        </w:rPr>
        <w:t xml:space="preserve"> appears that </w:t>
      </w:r>
      <w:r>
        <w:rPr>
          <w:rFonts w:ascii="Arial" w:hAnsi="Arial" w:cs="Arial"/>
        </w:rPr>
        <w:t>the UK Government</w:t>
      </w:r>
      <w:r w:rsidR="00B878A4">
        <w:rPr>
          <w:rFonts w:ascii="Arial" w:hAnsi="Arial" w:cs="Arial"/>
        </w:rPr>
        <w:t>’s approach to</w:t>
      </w:r>
      <w:r w:rsidR="00F66918" w:rsidRPr="00DA40AB">
        <w:rPr>
          <w:rFonts w:ascii="Arial" w:hAnsi="Arial" w:cs="Arial"/>
        </w:rPr>
        <w:t xml:space="preserve"> aid and assistance to</w:t>
      </w:r>
      <w:r w:rsidR="00B878A4">
        <w:rPr>
          <w:rFonts w:ascii="Arial" w:hAnsi="Arial" w:cs="Arial"/>
        </w:rPr>
        <w:t>,</w:t>
      </w:r>
      <w:r w:rsidR="00F66918" w:rsidRPr="00DA40AB">
        <w:rPr>
          <w:rFonts w:ascii="Arial" w:hAnsi="Arial" w:cs="Arial"/>
        </w:rPr>
        <w:t xml:space="preserve"> and trade with countries </w:t>
      </w:r>
      <w:r w:rsidR="00B878A4">
        <w:rPr>
          <w:rFonts w:ascii="Arial" w:hAnsi="Arial" w:cs="Arial"/>
        </w:rPr>
        <w:t xml:space="preserve">worldwide, </w:t>
      </w:r>
      <w:r w:rsidR="00AE2488">
        <w:rPr>
          <w:rFonts w:ascii="Arial" w:hAnsi="Arial" w:cs="Arial"/>
        </w:rPr>
        <w:t xml:space="preserve">has not been predicated upon or mitigated by </w:t>
      </w:r>
      <w:r>
        <w:rPr>
          <w:rFonts w:ascii="Arial" w:hAnsi="Arial" w:cs="Arial"/>
        </w:rPr>
        <w:lastRenderedPageBreak/>
        <w:t>whe</w:t>
      </w:r>
      <w:r w:rsidR="00AE2488">
        <w:rPr>
          <w:rFonts w:ascii="Arial" w:hAnsi="Arial" w:cs="Arial"/>
        </w:rPr>
        <w:t>ther</w:t>
      </w:r>
      <w:r>
        <w:rPr>
          <w:rFonts w:ascii="Arial" w:hAnsi="Arial" w:cs="Arial"/>
        </w:rPr>
        <w:t xml:space="preserve"> </w:t>
      </w:r>
      <w:r w:rsidR="00F66918" w:rsidRPr="00DA40AB">
        <w:rPr>
          <w:rFonts w:ascii="Arial" w:hAnsi="Arial" w:cs="Arial"/>
        </w:rPr>
        <w:t>UK nationals</w:t>
      </w:r>
      <w:r>
        <w:rPr>
          <w:rFonts w:ascii="Arial" w:hAnsi="Arial" w:cs="Arial"/>
        </w:rPr>
        <w:t xml:space="preserve"> are arbitrarily detained </w:t>
      </w:r>
      <w:r w:rsidR="00AE2488">
        <w:rPr>
          <w:rFonts w:ascii="Arial" w:hAnsi="Arial" w:cs="Arial"/>
        </w:rPr>
        <w:t xml:space="preserve">in a particular country </w:t>
      </w:r>
      <w:r>
        <w:rPr>
          <w:rFonts w:ascii="Arial" w:hAnsi="Arial" w:cs="Arial"/>
        </w:rPr>
        <w:t xml:space="preserve">and face risks of human rights abuses. </w:t>
      </w:r>
    </w:p>
    <w:p w14:paraId="79907C45" w14:textId="77777777" w:rsidR="00F66918" w:rsidRPr="00DA40AB" w:rsidRDefault="00F66918" w:rsidP="0066289C">
      <w:pPr>
        <w:jc w:val="both"/>
        <w:rPr>
          <w:rFonts w:ascii="Arial" w:hAnsi="Arial" w:cs="Arial"/>
          <w:b/>
        </w:rPr>
      </w:pPr>
      <w:r w:rsidRPr="00DA40AB">
        <w:rPr>
          <w:rFonts w:ascii="Arial" w:hAnsi="Arial" w:cs="Arial"/>
          <w:b/>
        </w:rPr>
        <w:t xml:space="preserve">IV. What needs to change? </w:t>
      </w:r>
    </w:p>
    <w:p w14:paraId="36FC6A8A" w14:textId="77777777" w:rsidR="000D1DD6" w:rsidRPr="00DA40AB" w:rsidRDefault="00A217C6" w:rsidP="000D1DD6">
      <w:pPr>
        <w:pStyle w:val="ListParagraph"/>
        <w:numPr>
          <w:ilvl w:val="0"/>
          <w:numId w:val="5"/>
        </w:numPr>
        <w:contextualSpacing w:val="0"/>
        <w:jc w:val="both"/>
        <w:rPr>
          <w:rFonts w:ascii="Arial" w:hAnsi="Arial" w:cs="Arial"/>
        </w:rPr>
      </w:pPr>
      <w:r w:rsidRPr="00DA40AB">
        <w:rPr>
          <w:rFonts w:ascii="Arial" w:hAnsi="Arial" w:cs="Arial"/>
        </w:rPr>
        <w:t xml:space="preserve">It is </w:t>
      </w:r>
      <w:r w:rsidR="00683C9C" w:rsidRPr="00DA40AB">
        <w:rPr>
          <w:rFonts w:ascii="Arial" w:hAnsi="Arial" w:cs="Arial"/>
        </w:rPr>
        <w:t xml:space="preserve">REDRESS’ </w:t>
      </w:r>
      <w:r w:rsidRPr="00DA40AB">
        <w:rPr>
          <w:rFonts w:ascii="Arial" w:hAnsi="Arial" w:cs="Arial"/>
        </w:rPr>
        <w:t xml:space="preserve">view that the UK </w:t>
      </w:r>
      <w:r w:rsidR="00282C68" w:rsidRPr="00DA40AB">
        <w:rPr>
          <w:rFonts w:ascii="Arial" w:hAnsi="Arial" w:cs="Arial"/>
        </w:rPr>
        <w:t>G</w:t>
      </w:r>
      <w:r w:rsidRPr="00DA40AB">
        <w:rPr>
          <w:rFonts w:ascii="Arial" w:hAnsi="Arial" w:cs="Arial"/>
        </w:rPr>
        <w:t xml:space="preserve">overnment should adopt a </w:t>
      </w:r>
      <w:r w:rsidR="00542143">
        <w:rPr>
          <w:rFonts w:ascii="Arial" w:hAnsi="Arial" w:cs="Arial"/>
        </w:rPr>
        <w:t>‘</w:t>
      </w:r>
      <w:r w:rsidRPr="00DA40AB">
        <w:rPr>
          <w:rFonts w:ascii="Arial" w:hAnsi="Arial" w:cs="Arial"/>
        </w:rPr>
        <w:t>default position</w:t>
      </w:r>
      <w:r w:rsidR="00542143">
        <w:rPr>
          <w:rFonts w:ascii="Arial" w:hAnsi="Arial" w:cs="Arial"/>
        </w:rPr>
        <w:t>’</w:t>
      </w:r>
      <w:r w:rsidRPr="00DA40AB">
        <w:rPr>
          <w:rFonts w:ascii="Arial" w:hAnsi="Arial" w:cs="Arial"/>
        </w:rPr>
        <w:t xml:space="preserve"> </w:t>
      </w:r>
      <w:r w:rsidR="00EC6F1F" w:rsidRPr="00DA40AB">
        <w:rPr>
          <w:rFonts w:ascii="Arial" w:hAnsi="Arial" w:cs="Arial"/>
        </w:rPr>
        <w:t xml:space="preserve">regarding internationally wrongful acts </w:t>
      </w:r>
      <w:r w:rsidRPr="00DA40AB">
        <w:rPr>
          <w:rFonts w:ascii="Arial" w:hAnsi="Arial" w:cs="Arial"/>
        </w:rPr>
        <w:t xml:space="preserve">and make it known that any </w:t>
      </w:r>
      <w:r w:rsidR="00CA0FF2" w:rsidRPr="00DA40AB">
        <w:rPr>
          <w:rFonts w:ascii="Arial" w:hAnsi="Arial" w:cs="Arial"/>
        </w:rPr>
        <w:t xml:space="preserve">violation of the rights </w:t>
      </w:r>
      <w:r w:rsidRPr="00DA40AB">
        <w:rPr>
          <w:rFonts w:ascii="Arial" w:hAnsi="Arial" w:cs="Arial"/>
        </w:rPr>
        <w:t xml:space="preserve">of its nationals abroad will always have consequences. </w:t>
      </w:r>
      <w:r w:rsidR="00282C68" w:rsidRPr="00DA40AB">
        <w:rPr>
          <w:rFonts w:ascii="Arial" w:hAnsi="Arial" w:cs="Arial"/>
        </w:rPr>
        <w:t xml:space="preserve">In such cases, the Government should be obligated </w:t>
      </w:r>
      <w:r w:rsidR="002D3E62" w:rsidRPr="00DA40AB">
        <w:rPr>
          <w:rFonts w:ascii="Arial" w:hAnsi="Arial" w:cs="Arial"/>
        </w:rPr>
        <w:t>to provide protection for the individual</w:t>
      </w:r>
      <w:r w:rsidR="00AE2488">
        <w:rPr>
          <w:rFonts w:ascii="Arial" w:hAnsi="Arial" w:cs="Arial"/>
        </w:rPr>
        <w:t>s concerned</w:t>
      </w:r>
      <w:r w:rsidR="002D3E62" w:rsidRPr="00DA40AB">
        <w:rPr>
          <w:rFonts w:ascii="Arial" w:hAnsi="Arial" w:cs="Arial"/>
        </w:rPr>
        <w:t xml:space="preserve"> to ensure international minimum standards are met.</w:t>
      </w:r>
      <w:r w:rsidR="00015B4F" w:rsidRPr="00DA40AB">
        <w:rPr>
          <w:rFonts w:ascii="Arial" w:hAnsi="Arial" w:cs="Arial"/>
        </w:rPr>
        <w:t xml:space="preserve"> </w:t>
      </w:r>
      <w:r w:rsidR="00D26ABE" w:rsidRPr="00DA40AB">
        <w:rPr>
          <w:rFonts w:ascii="Arial" w:hAnsi="Arial" w:cs="Arial"/>
        </w:rPr>
        <w:t xml:space="preserve"> </w:t>
      </w:r>
      <w:r w:rsidR="000D1DD6" w:rsidRPr="00DA40AB">
        <w:rPr>
          <w:rFonts w:ascii="Arial" w:hAnsi="Arial" w:cs="Arial"/>
        </w:rPr>
        <w:t>A legal right to</w:t>
      </w:r>
      <w:r w:rsidR="000D1DD6">
        <w:rPr>
          <w:rFonts w:ascii="Arial" w:hAnsi="Arial" w:cs="Arial"/>
        </w:rPr>
        <w:t xml:space="preserve"> consular</w:t>
      </w:r>
      <w:r w:rsidR="000D1DD6" w:rsidRPr="00DA40AB">
        <w:rPr>
          <w:rFonts w:ascii="Arial" w:hAnsi="Arial" w:cs="Arial"/>
        </w:rPr>
        <w:t xml:space="preserve"> assistance which recognises the rights </w:t>
      </w:r>
      <w:r w:rsidR="000D1DD6" w:rsidRPr="00295F5D">
        <w:rPr>
          <w:rFonts w:ascii="Arial" w:hAnsi="Arial" w:cs="Arial"/>
        </w:rPr>
        <w:t xml:space="preserve">of </w:t>
      </w:r>
      <w:r w:rsidR="000D1DD6" w:rsidRPr="00B453BA">
        <w:rPr>
          <w:rFonts w:ascii="Arial" w:hAnsi="Arial" w:cs="Arial"/>
        </w:rPr>
        <w:t>all</w:t>
      </w:r>
      <w:r w:rsidR="000D1DD6">
        <w:rPr>
          <w:rFonts w:ascii="Arial" w:hAnsi="Arial" w:cs="Arial"/>
          <w:b/>
        </w:rPr>
        <w:t xml:space="preserve"> </w:t>
      </w:r>
      <w:r w:rsidR="000D1DD6">
        <w:rPr>
          <w:rFonts w:ascii="Arial" w:hAnsi="Arial" w:cs="Arial"/>
        </w:rPr>
        <w:t xml:space="preserve">British </w:t>
      </w:r>
      <w:r w:rsidR="000D1DD6" w:rsidRPr="00DA40AB">
        <w:rPr>
          <w:rFonts w:ascii="Arial" w:hAnsi="Arial" w:cs="Arial"/>
        </w:rPr>
        <w:t>nationals would introduce a form of accountability for the UK Government’s decisions.</w:t>
      </w:r>
    </w:p>
    <w:p w14:paraId="0C8FF332" w14:textId="1E40B704" w:rsidR="00DD67EA" w:rsidRPr="00DA40AB" w:rsidRDefault="008F33C8" w:rsidP="00D26ABE">
      <w:pPr>
        <w:pStyle w:val="ListParagraph"/>
        <w:numPr>
          <w:ilvl w:val="0"/>
          <w:numId w:val="5"/>
        </w:numPr>
        <w:contextualSpacing w:val="0"/>
        <w:jc w:val="both"/>
        <w:rPr>
          <w:rFonts w:ascii="Arial" w:hAnsi="Arial" w:cs="Arial"/>
        </w:rPr>
      </w:pPr>
      <w:r>
        <w:rPr>
          <w:rFonts w:ascii="Arial" w:hAnsi="Arial" w:cs="Arial"/>
        </w:rPr>
        <w:t>The</w:t>
      </w:r>
      <w:r w:rsidR="00D26ABE" w:rsidRPr="00DA40AB">
        <w:rPr>
          <w:rFonts w:ascii="Arial" w:hAnsi="Arial" w:cs="Arial"/>
        </w:rPr>
        <w:t xml:space="preserve"> UK Government should ensure that its consular assistance policy is transparent so </w:t>
      </w:r>
      <w:r w:rsidR="00AE2488">
        <w:rPr>
          <w:rFonts w:ascii="Arial" w:hAnsi="Arial" w:cs="Arial"/>
        </w:rPr>
        <w:t>that</w:t>
      </w:r>
      <w:r w:rsidR="00D26ABE" w:rsidRPr="00DA40AB">
        <w:rPr>
          <w:rFonts w:ascii="Arial" w:hAnsi="Arial" w:cs="Arial"/>
        </w:rPr>
        <w:t xml:space="preserve"> individuals and their families know what they can expect from their Government. This would mean that for </w:t>
      </w:r>
      <w:r w:rsidR="0058430F" w:rsidRPr="00DA40AB">
        <w:rPr>
          <w:rFonts w:ascii="Arial" w:hAnsi="Arial" w:cs="Arial"/>
        </w:rPr>
        <w:t xml:space="preserve">British nationals whose rights have been violated, such as with </w:t>
      </w:r>
      <w:r w:rsidR="0058430F" w:rsidRPr="00DA40AB">
        <w:rPr>
          <w:rFonts w:ascii="Arial" w:hAnsi="Arial" w:cs="Arial"/>
          <w:b/>
        </w:rPr>
        <w:t xml:space="preserve">Mr </w:t>
      </w:r>
      <w:proofErr w:type="spellStart"/>
      <w:r w:rsidR="0058430F" w:rsidRPr="00DA40AB">
        <w:rPr>
          <w:rFonts w:ascii="Arial" w:hAnsi="Arial" w:cs="Arial"/>
          <w:b/>
        </w:rPr>
        <w:t>Tsege</w:t>
      </w:r>
      <w:proofErr w:type="spellEnd"/>
      <w:r w:rsidR="007A4B05">
        <w:rPr>
          <w:rFonts w:ascii="Arial" w:hAnsi="Arial" w:cs="Arial"/>
        </w:rPr>
        <w:t xml:space="preserve"> and</w:t>
      </w:r>
      <w:r w:rsidR="0058430F" w:rsidRPr="00DA40AB">
        <w:rPr>
          <w:rFonts w:ascii="Arial" w:hAnsi="Arial" w:cs="Arial"/>
          <w:b/>
        </w:rPr>
        <w:t xml:space="preserve"> Ms Zaghari-Ratcliffe,</w:t>
      </w:r>
      <w:r w:rsidR="00F77D47">
        <w:rPr>
          <w:rFonts w:ascii="Arial" w:hAnsi="Arial" w:cs="Arial"/>
          <w:b/>
        </w:rPr>
        <w:t xml:space="preserve"> </w:t>
      </w:r>
      <w:r w:rsidR="00015B4F" w:rsidRPr="00DA40AB">
        <w:rPr>
          <w:rFonts w:ascii="Arial" w:hAnsi="Arial" w:cs="Arial"/>
        </w:rPr>
        <w:t xml:space="preserve">the Government should employ a strategy </w:t>
      </w:r>
      <w:r w:rsidR="00AE2488">
        <w:rPr>
          <w:rFonts w:ascii="Arial" w:hAnsi="Arial" w:cs="Arial"/>
        </w:rPr>
        <w:t>aimed to bring about an end to the human rights violations of its nationals; our view is that nothing less than</w:t>
      </w:r>
      <w:r w:rsidR="00015B4F" w:rsidRPr="00DA40AB">
        <w:rPr>
          <w:rFonts w:ascii="Arial" w:hAnsi="Arial" w:cs="Arial"/>
        </w:rPr>
        <w:t xml:space="preserve"> increasingly intensified representations </w:t>
      </w:r>
      <w:r w:rsidR="00AE2488">
        <w:rPr>
          <w:rFonts w:ascii="Arial" w:hAnsi="Arial" w:cs="Arial"/>
        </w:rPr>
        <w:t xml:space="preserve">and other actions </w:t>
      </w:r>
      <w:r w:rsidR="00015B4F" w:rsidRPr="00DA40AB">
        <w:rPr>
          <w:rFonts w:ascii="Arial" w:hAnsi="Arial" w:cs="Arial"/>
        </w:rPr>
        <w:t xml:space="preserve">that </w:t>
      </w:r>
      <w:r w:rsidR="00AE2488">
        <w:rPr>
          <w:rFonts w:ascii="Arial" w:hAnsi="Arial" w:cs="Arial"/>
        </w:rPr>
        <w:t>are</w:t>
      </w:r>
      <w:r w:rsidR="00015B4F" w:rsidRPr="00DA40AB">
        <w:rPr>
          <w:rFonts w:ascii="Arial" w:hAnsi="Arial" w:cs="Arial"/>
        </w:rPr>
        <w:t xml:space="preserve"> clearly documented and communicated</w:t>
      </w:r>
      <w:r w:rsidR="00472BCF" w:rsidRPr="00DA40AB">
        <w:rPr>
          <w:rFonts w:ascii="Arial" w:hAnsi="Arial" w:cs="Arial"/>
        </w:rPr>
        <w:t xml:space="preserve"> to the individual and their families</w:t>
      </w:r>
      <w:r w:rsidR="00015B4F" w:rsidRPr="00DA40AB">
        <w:rPr>
          <w:rFonts w:ascii="Arial" w:hAnsi="Arial" w:cs="Arial"/>
        </w:rPr>
        <w:t xml:space="preserve"> </w:t>
      </w:r>
      <w:r w:rsidR="00AE2488">
        <w:rPr>
          <w:rFonts w:ascii="Arial" w:hAnsi="Arial" w:cs="Arial"/>
        </w:rPr>
        <w:t xml:space="preserve">are required, </w:t>
      </w:r>
      <w:r w:rsidR="00015B4F" w:rsidRPr="00DA40AB">
        <w:rPr>
          <w:rFonts w:ascii="Arial" w:hAnsi="Arial" w:cs="Arial"/>
        </w:rPr>
        <w:t xml:space="preserve">until </w:t>
      </w:r>
      <w:r w:rsidR="00AE2488">
        <w:rPr>
          <w:rFonts w:ascii="Arial" w:hAnsi="Arial" w:cs="Arial"/>
        </w:rPr>
        <w:t>the human rights violations end</w:t>
      </w:r>
      <w:r w:rsidR="00015B4F" w:rsidRPr="00DA40AB">
        <w:rPr>
          <w:rFonts w:ascii="Arial" w:hAnsi="Arial" w:cs="Arial"/>
        </w:rPr>
        <w:t xml:space="preserve">. </w:t>
      </w:r>
    </w:p>
    <w:p w14:paraId="09718E73" w14:textId="77777777" w:rsidR="00A6275E" w:rsidRPr="00DA40AB" w:rsidRDefault="000D1DD6" w:rsidP="00A6275E">
      <w:pPr>
        <w:pStyle w:val="ListParagraph"/>
        <w:numPr>
          <w:ilvl w:val="0"/>
          <w:numId w:val="5"/>
        </w:numPr>
        <w:spacing w:after="120"/>
        <w:contextualSpacing w:val="0"/>
        <w:jc w:val="both"/>
        <w:rPr>
          <w:rFonts w:ascii="Arial" w:hAnsi="Arial" w:cs="Arial"/>
        </w:rPr>
      </w:pPr>
      <w:r>
        <w:rPr>
          <w:rFonts w:ascii="Arial" w:hAnsi="Arial" w:cs="Arial"/>
        </w:rPr>
        <w:t xml:space="preserve">In supporting families whose loved ones are detained abroad and UK nationals who have been tortured and ill-treated abroad </w:t>
      </w:r>
      <w:r w:rsidR="00A6275E" w:rsidRPr="00DA40AB">
        <w:rPr>
          <w:rFonts w:ascii="Arial" w:hAnsi="Arial" w:cs="Arial"/>
        </w:rPr>
        <w:t>REDRESS has found that</w:t>
      </w:r>
      <w:r>
        <w:rPr>
          <w:rFonts w:ascii="Arial" w:hAnsi="Arial" w:cs="Arial"/>
        </w:rPr>
        <w:t xml:space="preserve"> the UK </w:t>
      </w:r>
      <w:r w:rsidR="00AE2488">
        <w:rPr>
          <w:rFonts w:ascii="Arial" w:hAnsi="Arial" w:cs="Arial"/>
        </w:rPr>
        <w:t>G</w:t>
      </w:r>
      <w:r>
        <w:rPr>
          <w:rFonts w:ascii="Arial" w:hAnsi="Arial" w:cs="Arial"/>
        </w:rPr>
        <w:t>overnment does not always clearly communicate what action it will take to assist those in need. While the UK Government may underline that it ‘raises’ concerns in a specific case, it does not provide clarity as to what this entailed</w:t>
      </w:r>
      <w:r w:rsidR="00AE2488">
        <w:rPr>
          <w:rFonts w:ascii="Arial" w:hAnsi="Arial" w:cs="Arial"/>
        </w:rPr>
        <w:t xml:space="preserve"> and what change, if any, resulted</w:t>
      </w:r>
      <w:r>
        <w:rPr>
          <w:rFonts w:ascii="Arial" w:hAnsi="Arial" w:cs="Arial"/>
        </w:rPr>
        <w:t xml:space="preserve">. In addition, </w:t>
      </w:r>
      <w:r w:rsidR="00A6275E" w:rsidRPr="00DA40AB">
        <w:rPr>
          <w:rFonts w:ascii="Arial" w:hAnsi="Arial" w:cs="Arial"/>
        </w:rPr>
        <w:t xml:space="preserve">there seems to be a reluctance to act proactively on behalf of an individual without </w:t>
      </w:r>
      <w:r w:rsidR="008F33C8">
        <w:rPr>
          <w:rFonts w:ascii="Arial" w:hAnsi="Arial" w:cs="Arial"/>
        </w:rPr>
        <w:t xml:space="preserve">significant </w:t>
      </w:r>
      <w:r w:rsidR="00A6275E" w:rsidRPr="00DA40AB">
        <w:rPr>
          <w:rFonts w:ascii="Arial" w:hAnsi="Arial" w:cs="Arial"/>
        </w:rPr>
        <w:t xml:space="preserve">pressure from the individual or the family, including </w:t>
      </w:r>
      <w:r w:rsidR="00AE2488">
        <w:rPr>
          <w:rFonts w:ascii="Arial" w:hAnsi="Arial" w:cs="Arial"/>
        </w:rPr>
        <w:t>pressure from</w:t>
      </w:r>
      <w:r w:rsidR="00A6275E" w:rsidRPr="00DA40AB">
        <w:rPr>
          <w:rFonts w:ascii="Arial" w:hAnsi="Arial" w:cs="Arial"/>
        </w:rPr>
        <w:t xml:space="preserve"> media</w:t>
      </w:r>
      <w:r w:rsidR="00AE2488">
        <w:rPr>
          <w:rFonts w:ascii="Arial" w:hAnsi="Arial" w:cs="Arial"/>
        </w:rPr>
        <w:t xml:space="preserve"> attention</w:t>
      </w:r>
      <w:r w:rsidR="00A6275E" w:rsidRPr="00DA40AB">
        <w:rPr>
          <w:rFonts w:ascii="Arial" w:hAnsi="Arial" w:cs="Arial"/>
        </w:rPr>
        <w:t>.</w:t>
      </w:r>
      <w:r w:rsidR="00AE2488">
        <w:rPr>
          <w:rFonts w:ascii="Arial" w:hAnsi="Arial" w:cs="Arial"/>
        </w:rPr>
        <w:t xml:space="preserve"> This is counter-productive, and results in an approach where families with the loudest voices receive the most attention.</w:t>
      </w:r>
    </w:p>
    <w:p w14:paraId="6472779D" w14:textId="77777777" w:rsidR="00344F70" w:rsidRDefault="00344F70" w:rsidP="00A6275E">
      <w:pPr>
        <w:pStyle w:val="ListParagraph"/>
        <w:numPr>
          <w:ilvl w:val="0"/>
          <w:numId w:val="5"/>
        </w:numPr>
        <w:contextualSpacing w:val="0"/>
        <w:jc w:val="both"/>
        <w:rPr>
          <w:rFonts w:ascii="Arial" w:hAnsi="Arial" w:cs="Arial"/>
        </w:rPr>
      </w:pPr>
      <w:r w:rsidRPr="00B453BA">
        <w:rPr>
          <w:rFonts w:ascii="Arial" w:hAnsi="Arial" w:cs="Arial"/>
          <w:b/>
        </w:rPr>
        <w:t>There is little parliamentary oversight</w:t>
      </w:r>
      <w:r w:rsidRPr="00DA40AB">
        <w:rPr>
          <w:rFonts w:ascii="Arial" w:hAnsi="Arial" w:cs="Arial"/>
        </w:rPr>
        <w:t xml:space="preserve"> on the decision to provide </w:t>
      </w:r>
      <w:r w:rsidR="00AE2488">
        <w:rPr>
          <w:rFonts w:ascii="Arial" w:hAnsi="Arial" w:cs="Arial"/>
        </w:rPr>
        <w:t xml:space="preserve">(or not to provide) </w:t>
      </w:r>
      <w:r w:rsidRPr="00DA40AB">
        <w:rPr>
          <w:rFonts w:ascii="Arial" w:hAnsi="Arial" w:cs="Arial"/>
        </w:rPr>
        <w:t xml:space="preserve">assistance and what level of action is </w:t>
      </w:r>
      <w:r w:rsidR="00AE2488">
        <w:rPr>
          <w:rFonts w:ascii="Arial" w:hAnsi="Arial" w:cs="Arial"/>
        </w:rPr>
        <w:t xml:space="preserve">ultimately </w:t>
      </w:r>
      <w:r w:rsidRPr="00DA40AB">
        <w:rPr>
          <w:rFonts w:ascii="Arial" w:hAnsi="Arial" w:cs="Arial"/>
        </w:rPr>
        <w:t xml:space="preserve">taken. </w:t>
      </w:r>
      <w:r w:rsidR="00F77D47">
        <w:rPr>
          <w:rFonts w:ascii="Arial" w:hAnsi="Arial" w:cs="Arial"/>
        </w:rPr>
        <w:t>T</w:t>
      </w:r>
      <w:r w:rsidR="00CD6E8E" w:rsidRPr="00DA40AB">
        <w:rPr>
          <w:rFonts w:ascii="Arial" w:hAnsi="Arial" w:cs="Arial"/>
        </w:rPr>
        <w:t>he</w:t>
      </w:r>
      <w:r w:rsidR="000D1DD6">
        <w:rPr>
          <w:rFonts w:ascii="Arial" w:hAnsi="Arial" w:cs="Arial"/>
        </w:rPr>
        <w:t xml:space="preserve"> FCO’s annual human rights</w:t>
      </w:r>
      <w:r w:rsidR="00CD6E8E" w:rsidRPr="00DA40AB">
        <w:rPr>
          <w:rFonts w:ascii="Arial" w:hAnsi="Arial" w:cs="Arial"/>
        </w:rPr>
        <w:t xml:space="preserve"> report </w:t>
      </w:r>
      <w:r w:rsidR="00062A26">
        <w:rPr>
          <w:rFonts w:ascii="Arial" w:hAnsi="Arial" w:cs="Arial"/>
        </w:rPr>
        <w:t xml:space="preserve">for instance </w:t>
      </w:r>
      <w:r w:rsidR="00CD6E8E" w:rsidRPr="00DA40AB">
        <w:rPr>
          <w:rFonts w:ascii="Arial" w:hAnsi="Arial" w:cs="Arial"/>
        </w:rPr>
        <w:t xml:space="preserve">no longer provides information about </w:t>
      </w:r>
      <w:r w:rsidRPr="00DA40AB">
        <w:rPr>
          <w:rFonts w:ascii="Arial" w:hAnsi="Arial" w:cs="Arial"/>
        </w:rPr>
        <w:t xml:space="preserve">specific action taken in relation to </w:t>
      </w:r>
      <w:r w:rsidR="00F77D47">
        <w:rPr>
          <w:rFonts w:ascii="Arial" w:hAnsi="Arial" w:cs="Arial"/>
        </w:rPr>
        <w:t>cases involving British nationals overseas</w:t>
      </w:r>
      <w:r w:rsidR="00CD6E8E" w:rsidRPr="00DA40AB">
        <w:rPr>
          <w:rFonts w:ascii="Arial" w:hAnsi="Arial" w:cs="Arial"/>
        </w:rPr>
        <w:t xml:space="preserve">. </w:t>
      </w:r>
    </w:p>
    <w:p w14:paraId="4CD698F7" w14:textId="49C8D46A" w:rsidR="000D1DD6" w:rsidRPr="00060991" w:rsidRDefault="000D1DD6" w:rsidP="00060991">
      <w:pPr>
        <w:jc w:val="both"/>
        <w:rPr>
          <w:rFonts w:ascii="Arial" w:hAnsi="Arial" w:cs="Arial"/>
        </w:rPr>
      </w:pPr>
      <w:r w:rsidRPr="00B453BA">
        <w:rPr>
          <w:rFonts w:ascii="Arial" w:hAnsi="Arial" w:cs="Arial"/>
          <w:b/>
        </w:rPr>
        <w:t>V. Conclusion and Recommendations</w:t>
      </w:r>
      <w:r>
        <w:rPr>
          <w:rFonts w:ascii="Arial" w:hAnsi="Arial" w:cs="Arial"/>
        </w:rPr>
        <w:t xml:space="preserve">: </w:t>
      </w:r>
    </w:p>
    <w:p w14:paraId="5FB7229B" w14:textId="77777777" w:rsidR="000D1DD6" w:rsidRDefault="00CD6E8E" w:rsidP="00060991">
      <w:pPr>
        <w:pStyle w:val="ListParagraph"/>
        <w:numPr>
          <w:ilvl w:val="0"/>
          <w:numId w:val="5"/>
        </w:numPr>
        <w:spacing w:after="120"/>
        <w:jc w:val="both"/>
        <w:rPr>
          <w:rFonts w:ascii="Arial" w:hAnsi="Arial" w:cs="Arial"/>
        </w:rPr>
      </w:pPr>
      <w:r w:rsidRPr="00060991">
        <w:rPr>
          <w:rFonts w:ascii="Arial" w:hAnsi="Arial" w:cs="Arial"/>
        </w:rPr>
        <w:t>The UK Government</w:t>
      </w:r>
      <w:r w:rsidR="002C45D7" w:rsidRPr="00060991">
        <w:rPr>
          <w:rFonts w:ascii="Arial" w:hAnsi="Arial" w:cs="Arial"/>
        </w:rPr>
        <w:t xml:space="preserve"> maintains that </w:t>
      </w:r>
      <w:r w:rsidR="000D1DD6" w:rsidRPr="00060991">
        <w:rPr>
          <w:rFonts w:ascii="Arial" w:hAnsi="Arial" w:cs="Arial"/>
        </w:rPr>
        <w:t>its current approach to consular assistance</w:t>
      </w:r>
      <w:r w:rsidR="002C45D7" w:rsidRPr="00060991">
        <w:rPr>
          <w:rFonts w:ascii="Arial" w:hAnsi="Arial" w:cs="Arial"/>
        </w:rPr>
        <w:t xml:space="preserve"> allows </w:t>
      </w:r>
      <w:r w:rsidR="00AE2488">
        <w:rPr>
          <w:rFonts w:ascii="Arial" w:hAnsi="Arial" w:cs="Arial"/>
        </w:rPr>
        <w:t>it</w:t>
      </w:r>
      <w:r w:rsidR="002C45D7" w:rsidRPr="00060991">
        <w:rPr>
          <w:rFonts w:ascii="Arial" w:hAnsi="Arial" w:cs="Arial"/>
        </w:rPr>
        <w:t xml:space="preserve"> to provide tailored assistance to British people according to their individual circumstances.</w:t>
      </w:r>
      <w:r w:rsidR="002C45D7" w:rsidRPr="00DA40AB">
        <w:rPr>
          <w:rStyle w:val="FootnoteReference"/>
          <w:rFonts w:ascii="Arial" w:hAnsi="Arial" w:cs="Arial"/>
        </w:rPr>
        <w:footnoteReference w:id="13"/>
      </w:r>
      <w:r w:rsidR="002C45D7" w:rsidRPr="00060991">
        <w:rPr>
          <w:rFonts w:ascii="Arial" w:hAnsi="Arial" w:cs="Arial"/>
        </w:rPr>
        <w:t xml:space="preserve"> However, the </w:t>
      </w:r>
      <w:r w:rsidR="00AE2488">
        <w:rPr>
          <w:rFonts w:ascii="Arial" w:hAnsi="Arial" w:cs="Arial"/>
        </w:rPr>
        <w:t>recognition</w:t>
      </w:r>
      <w:r w:rsidR="002C45D7" w:rsidRPr="00060991">
        <w:rPr>
          <w:rFonts w:ascii="Arial" w:hAnsi="Arial" w:cs="Arial"/>
        </w:rPr>
        <w:t xml:space="preserve"> of a</w:t>
      </w:r>
      <w:r w:rsidR="00FB67A0" w:rsidRPr="00060991">
        <w:rPr>
          <w:rFonts w:ascii="Arial" w:hAnsi="Arial" w:cs="Arial"/>
        </w:rPr>
        <w:t xml:space="preserve"> legal right to consular assistance </w:t>
      </w:r>
      <w:r w:rsidR="00AE2488">
        <w:rPr>
          <w:rFonts w:ascii="Arial" w:hAnsi="Arial" w:cs="Arial"/>
        </w:rPr>
        <w:t xml:space="preserve">(as has been recognised by some other countries) </w:t>
      </w:r>
      <w:r w:rsidR="00FB67A0" w:rsidRPr="00060991">
        <w:rPr>
          <w:rFonts w:ascii="Arial" w:hAnsi="Arial" w:cs="Arial"/>
        </w:rPr>
        <w:t>and a</w:t>
      </w:r>
      <w:r w:rsidR="002C45D7" w:rsidRPr="00060991">
        <w:rPr>
          <w:rFonts w:ascii="Arial" w:hAnsi="Arial" w:cs="Arial"/>
        </w:rPr>
        <w:t xml:space="preserve"> </w:t>
      </w:r>
      <w:r w:rsidR="00E07300" w:rsidRPr="00060991">
        <w:rPr>
          <w:rFonts w:ascii="Arial" w:hAnsi="Arial" w:cs="Arial"/>
        </w:rPr>
        <w:t>“</w:t>
      </w:r>
      <w:r w:rsidR="002C45D7" w:rsidRPr="00060991">
        <w:rPr>
          <w:rFonts w:ascii="Arial" w:hAnsi="Arial" w:cs="Arial"/>
        </w:rPr>
        <w:t>default position</w:t>
      </w:r>
      <w:r w:rsidR="00E07300" w:rsidRPr="00060991">
        <w:rPr>
          <w:rFonts w:ascii="Arial" w:hAnsi="Arial" w:cs="Arial"/>
        </w:rPr>
        <w:t>”</w:t>
      </w:r>
      <w:r w:rsidR="002C45D7" w:rsidRPr="00060991">
        <w:rPr>
          <w:rFonts w:ascii="Arial" w:hAnsi="Arial" w:cs="Arial"/>
        </w:rPr>
        <w:t xml:space="preserve"> to protect British nationals who </w:t>
      </w:r>
      <w:r w:rsidR="00FB67A0" w:rsidRPr="00060991">
        <w:rPr>
          <w:rFonts w:ascii="Arial" w:hAnsi="Arial" w:cs="Arial"/>
        </w:rPr>
        <w:t>face</w:t>
      </w:r>
      <w:r w:rsidR="002C45D7" w:rsidRPr="00060991">
        <w:rPr>
          <w:rFonts w:ascii="Arial" w:hAnsi="Arial" w:cs="Arial"/>
        </w:rPr>
        <w:t xml:space="preserve"> serious violation</w:t>
      </w:r>
      <w:r w:rsidR="00AE2488">
        <w:rPr>
          <w:rFonts w:ascii="Arial" w:hAnsi="Arial" w:cs="Arial"/>
        </w:rPr>
        <w:t>s</w:t>
      </w:r>
      <w:r w:rsidR="002C45D7" w:rsidRPr="00060991">
        <w:rPr>
          <w:rFonts w:ascii="Arial" w:hAnsi="Arial" w:cs="Arial"/>
        </w:rPr>
        <w:t xml:space="preserve"> of their rights would not remove the flexibility found in the current policy of discretion</w:t>
      </w:r>
      <w:r w:rsidR="00FB67A0" w:rsidRPr="00060991">
        <w:rPr>
          <w:rFonts w:ascii="Arial" w:hAnsi="Arial" w:cs="Arial"/>
        </w:rPr>
        <w:t>.</w:t>
      </w:r>
    </w:p>
    <w:p w14:paraId="0FB77D36" w14:textId="77777777" w:rsidR="000D1DD6" w:rsidRDefault="000D1DD6" w:rsidP="00060991">
      <w:pPr>
        <w:pStyle w:val="ListParagraph"/>
        <w:spacing w:after="120"/>
        <w:jc w:val="both"/>
        <w:rPr>
          <w:rFonts w:ascii="Arial" w:hAnsi="Arial" w:cs="Arial"/>
        </w:rPr>
      </w:pPr>
    </w:p>
    <w:p w14:paraId="0D4B3F7C" w14:textId="77777777" w:rsidR="009D3077" w:rsidRPr="00060991" w:rsidRDefault="000D1DD6" w:rsidP="009D3077">
      <w:pPr>
        <w:pStyle w:val="ListParagraph"/>
        <w:numPr>
          <w:ilvl w:val="0"/>
          <w:numId w:val="5"/>
        </w:numPr>
        <w:rPr>
          <w:rFonts w:ascii="Arial" w:hAnsi="Arial" w:cs="Arial"/>
        </w:rPr>
      </w:pPr>
      <w:r w:rsidRPr="00060991">
        <w:rPr>
          <w:rFonts w:ascii="Arial" w:hAnsi="Arial" w:cs="Arial"/>
        </w:rPr>
        <w:t xml:space="preserve">REDRESS therefore recommends that the UK Government: </w:t>
      </w:r>
    </w:p>
    <w:p w14:paraId="1ACF3ABC" w14:textId="77777777" w:rsidR="009D3077" w:rsidRPr="00060991" w:rsidRDefault="009D3077" w:rsidP="00060991">
      <w:pPr>
        <w:pStyle w:val="ListParagraph"/>
        <w:rPr>
          <w:rFonts w:ascii="Arial" w:hAnsi="Arial" w:cs="Arial"/>
        </w:rPr>
      </w:pPr>
    </w:p>
    <w:p w14:paraId="5E6F9EE3" w14:textId="55210BB3" w:rsidR="0077721F" w:rsidRPr="00A860DA" w:rsidRDefault="004A7D6F" w:rsidP="00993215">
      <w:pPr>
        <w:pStyle w:val="ListParagraph"/>
        <w:numPr>
          <w:ilvl w:val="0"/>
          <w:numId w:val="17"/>
        </w:numPr>
        <w:spacing w:after="120"/>
        <w:contextualSpacing w:val="0"/>
        <w:jc w:val="both"/>
        <w:rPr>
          <w:rFonts w:ascii="Arial" w:hAnsi="Arial" w:cs="Arial"/>
        </w:rPr>
      </w:pPr>
      <w:r w:rsidRPr="00A860DA">
        <w:rPr>
          <w:rFonts w:ascii="Arial" w:hAnsi="Arial" w:cs="Arial"/>
        </w:rPr>
        <w:t>Introduce the right to</w:t>
      </w:r>
      <w:r w:rsidR="008F33C8" w:rsidRPr="00A860DA">
        <w:rPr>
          <w:rFonts w:ascii="Arial" w:hAnsi="Arial" w:cs="Arial"/>
        </w:rPr>
        <w:t xml:space="preserve"> consular</w:t>
      </w:r>
      <w:r w:rsidR="009D3077" w:rsidRPr="00A860DA">
        <w:rPr>
          <w:rFonts w:ascii="Arial" w:hAnsi="Arial" w:cs="Arial"/>
        </w:rPr>
        <w:t xml:space="preserve"> assistance</w:t>
      </w:r>
      <w:r w:rsidRPr="00A860DA">
        <w:rPr>
          <w:rFonts w:ascii="Arial" w:hAnsi="Arial" w:cs="Arial"/>
        </w:rPr>
        <w:t xml:space="preserve"> for UK nationals arbitrarily detained abroad and at risk of torture and ill-treatment and other grave human rights violations.</w:t>
      </w:r>
    </w:p>
    <w:p w14:paraId="63448900" w14:textId="7F9F70FB" w:rsidR="0077721F" w:rsidRPr="00A860DA" w:rsidRDefault="00796021" w:rsidP="00993215">
      <w:pPr>
        <w:pStyle w:val="ListParagraph"/>
        <w:numPr>
          <w:ilvl w:val="0"/>
          <w:numId w:val="17"/>
        </w:numPr>
        <w:spacing w:after="120"/>
        <w:contextualSpacing w:val="0"/>
        <w:jc w:val="both"/>
        <w:rPr>
          <w:rFonts w:ascii="Arial" w:hAnsi="Arial" w:cs="Arial"/>
        </w:rPr>
      </w:pPr>
      <w:r w:rsidRPr="00A860DA">
        <w:rPr>
          <w:rFonts w:ascii="Arial" w:hAnsi="Arial" w:cs="Arial"/>
        </w:rPr>
        <w:t>Introduce a “default position” with regards to these cases and s</w:t>
      </w:r>
      <w:r w:rsidR="00956CF1" w:rsidRPr="00A860DA">
        <w:rPr>
          <w:rFonts w:ascii="Arial" w:hAnsi="Arial" w:cs="Arial"/>
        </w:rPr>
        <w:t xml:space="preserve">tate unequivocally that the principle of effective </w:t>
      </w:r>
      <w:r w:rsidR="009D3077" w:rsidRPr="00A860DA">
        <w:rPr>
          <w:rFonts w:ascii="Arial" w:hAnsi="Arial" w:cs="Arial"/>
        </w:rPr>
        <w:t xml:space="preserve">assistance </w:t>
      </w:r>
      <w:r w:rsidR="00956CF1" w:rsidRPr="00A860DA">
        <w:rPr>
          <w:rFonts w:ascii="Arial" w:hAnsi="Arial" w:cs="Arial"/>
        </w:rPr>
        <w:t xml:space="preserve">and support of UK nationals is paramount and that there should be no exception to taking vigorous </w:t>
      </w:r>
      <w:r w:rsidR="004A7D6F" w:rsidRPr="00A860DA">
        <w:rPr>
          <w:rFonts w:ascii="Arial" w:hAnsi="Arial" w:cs="Arial"/>
        </w:rPr>
        <w:t>and clearly</w:t>
      </w:r>
      <w:r w:rsidR="00956CF1" w:rsidRPr="00A860DA">
        <w:rPr>
          <w:rFonts w:ascii="Arial" w:hAnsi="Arial" w:cs="Arial"/>
        </w:rPr>
        <w:t xml:space="preserve"> documented action on behalf of UK nationals who face or have suffered torture</w:t>
      </w:r>
      <w:r w:rsidR="004A7D6F" w:rsidRPr="00A860DA">
        <w:rPr>
          <w:rFonts w:ascii="Arial" w:hAnsi="Arial" w:cs="Arial"/>
        </w:rPr>
        <w:t xml:space="preserve"> and other breaches of their human rights</w:t>
      </w:r>
      <w:r w:rsidR="009D3077" w:rsidRPr="00A860DA">
        <w:rPr>
          <w:rFonts w:ascii="Arial" w:hAnsi="Arial" w:cs="Arial"/>
        </w:rPr>
        <w:t>.</w:t>
      </w:r>
      <w:r w:rsidR="0077721F" w:rsidRPr="00A860DA">
        <w:rPr>
          <w:rFonts w:ascii="Arial" w:hAnsi="Arial" w:cs="Arial"/>
        </w:rPr>
        <w:t xml:space="preserve">  </w:t>
      </w:r>
    </w:p>
    <w:p w14:paraId="5748B637" w14:textId="5E378BC6" w:rsidR="008F33C8" w:rsidRDefault="00344F70" w:rsidP="00993215">
      <w:pPr>
        <w:pStyle w:val="ListParagraph"/>
        <w:numPr>
          <w:ilvl w:val="0"/>
          <w:numId w:val="17"/>
        </w:numPr>
        <w:spacing w:after="120"/>
        <w:contextualSpacing w:val="0"/>
        <w:jc w:val="both"/>
        <w:rPr>
          <w:rFonts w:ascii="Arial" w:hAnsi="Arial" w:cs="Arial"/>
        </w:rPr>
      </w:pPr>
      <w:r w:rsidRPr="00A860DA">
        <w:rPr>
          <w:rFonts w:ascii="Arial" w:hAnsi="Arial" w:cs="Arial"/>
        </w:rPr>
        <w:t xml:space="preserve">Commit to taking a more proactive approach to identifying and intervening in cases where a British national is facing serious human rights violations. All breaches of international human rights law should result in vigorous complaints using a strategy of increasingly intensified representations until the issues are resolved. </w:t>
      </w:r>
    </w:p>
    <w:p w14:paraId="13FA2032" w14:textId="2687B409" w:rsidR="000822E1" w:rsidRPr="000822E1" w:rsidRDefault="000822E1" w:rsidP="000822E1">
      <w:pPr>
        <w:numPr>
          <w:ilvl w:val="0"/>
          <w:numId w:val="17"/>
        </w:numPr>
        <w:contextualSpacing/>
        <w:jc w:val="both"/>
        <w:rPr>
          <w:rFonts w:ascii="Arial" w:hAnsi="Arial" w:cs="Arial"/>
        </w:rPr>
      </w:pPr>
      <w:r>
        <w:rPr>
          <w:rFonts w:ascii="Arial" w:hAnsi="Arial" w:cs="Arial"/>
        </w:rPr>
        <w:t>Introduce stronger oversight for exercise of discretion by the FCO as to what consular and other diplomatic steps are taken.</w:t>
      </w:r>
    </w:p>
    <w:p w14:paraId="1B83476E" w14:textId="77777777" w:rsidR="004A7D6F" w:rsidRPr="00A860DA" w:rsidRDefault="00344F70" w:rsidP="00993215">
      <w:pPr>
        <w:pStyle w:val="ListParagraph"/>
        <w:numPr>
          <w:ilvl w:val="0"/>
          <w:numId w:val="17"/>
        </w:numPr>
        <w:spacing w:after="120"/>
        <w:contextualSpacing w:val="0"/>
        <w:jc w:val="both"/>
        <w:rPr>
          <w:rFonts w:ascii="Arial" w:hAnsi="Arial" w:cs="Arial"/>
        </w:rPr>
      </w:pPr>
      <w:r w:rsidRPr="00A860DA">
        <w:rPr>
          <w:rFonts w:ascii="Arial" w:hAnsi="Arial" w:cs="Arial"/>
        </w:rPr>
        <w:t xml:space="preserve">Commit to making </w:t>
      </w:r>
      <w:r w:rsidR="004A7D6F" w:rsidRPr="00A860DA">
        <w:rPr>
          <w:rFonts w:ascii="Arial" w:hAnsi="Arial" w:cs="Arial"/>
        </w:rPr>
        <w:t xml:space="preserve">vigorous complaints with regards to all breaches of the Vienna Convention on Consular Relations and consider bringing cases before the International Court of Justice </w:t>
      </w:r>
      <w:r w:rsidR="00E539D1" w:rsidRPr="00A860DA">
        <w:rPr>
          <w:rFonts w:ascii="Arial" w:hAnsi="Arial" w:cs="Arial"/>
        </w:rPr>
        <w:t xml:space="preserve">and other relevant fora </w:t>
      </w:r>
      <w:r w:rsidR="004A7D6F" w:rsidRPr="00A860DA">
        <w:rPr>
          <w:rFonts w:ascii="Arial" w:hAnsi="Arial" w:cs="Arial"/>
        </w:rPr>
        <w:t>if they continue.</w:t>
      </w:r>
    </w:p>
    <w:p w14:paraId="16580C92" w14:textId="1D4F23C9" w:rsidR="00F77D47" w:rsidRDefault="00F77D47" w:rsidP="00993215">
      <w:pPr>
        <w:pStyle w:val="ListParagraph"/>
        <w:numPr>
          <w:ilvl w:val="0"/>
          <w:numId w:val="17"/>
        </w:numPr>
        <w:spacing w:after="120"/>
        <w:contextualSpacing w:val="0"/>
        <w:jc w:val="both"/>
        <w:rPr>
          <w:rFonts w:ascii="Arial" w:hAnsi="Arial" w:cs="Arial"/>
        </w:rPr>
      </w:pPr>
      <w:r w:rsidRPr="00A860DA">
        <w:rPr>
          <w:rFonts w:ascii="Arial" w:hAnsi="Arial" w:cs="Arial"/>
        </w:rPr>
        <w:t>Commit to working towards the implementation of findings concerning UK nationals from the United Nations human rights monitoring bodies.</w:t>
      </w:r>
    </w:p>
    <w:p w14:paraId="001C8BF9" w14:textId="73A35B55" w:rsidR="000822E1" w:rsidRPr="000822E1" w:rsidRDefault="000822E1" w:rsidP="000822E1">
      <w:pPr>
        <w:numPr>
          <w:ilvl w:val="0"/>
          <w:numId w:val="17"/>
        </w:numPr>
        <w:contextualSpacing/>
        <w:jc w:val="both"/>
        <w:rPr>
          <w:rFonts w:ascii="Arial" w:hAnsi="Arial" w:cs="Arial"/>
        </w:rPr>
      </w:pPr>
      <w:r>
        <w:rPr>
          <w:rFonts w:ascii="Arial" w:hAnsi="Arial" w:cs="Arial"/>
        </w:rPr>
        <w:t>Carry out a review of UK consular policy to ensure that it works in the interest of all nationals that are facing or have faced serious violations of their human rights.</w:t>
      </w:r>
    </w:p>
    <w:p w14:paraId="4AE70D10" w14:textId="77777777" w:rsidR="004A7D6F" w:rsidRPr="00A860DA" w:rsidRDefault="004A7D6F" w:rsidP="00993215">
      <w:pPr>
        <w:pStyle w:val="ListParagraph"/>
        <w:numPr>
          <w:ilvl w:val="0"/>
          <w:numId w:val="17"/>
        </w:numPr>
        <w:spacing w:after="120"/>
        <w:contextualSpacing w:val="0"/>
        <w:jc w:val="both"/>
        <w:rPr>
          <w:rFonts w:ascii="Arial" w:hAnsi="Arial" w:cs="Arial"/>
        </w:rPr>
      </w:pPr>
      <w:r w:rsidRPr="00A860DA">
        <w:rPr>
          <w:rFonts w:ascii="Arial" w:hAnsi="Arial" w:cs="Arial"/>
        </w:rPr>
        <w:t>Publish in full the internal guidelines for consular officials.</w:t>
      </w:r>
    </w:p>
    <w:p w14:paraId="1CECF85B" w14:textId="77777777" w:rsidR="00B8373A" w:rsidRPr="00A860DA" w:rsidRDefault="00F77D47" w:rsidP="00993215">
      <w:pPr>
        <w:pStyle w:val="ListParagraph"/>
        <w:numPr>
          <w:ilvl w:val="0"/>
          <w:numId w:val="17"/>
        </w:numPr>
        <w:spacing w:after="120"/>
        <w:contextualSpacing w:val="0"/>
        <w:jc w:val="both"/>
        <w:rPr>
          <w:rFonts w:ascii="Arial" w:hAnsi="Arial" w:cs="Arial"/>
        </w:rPr>
      </w:pPr>
      <w:r w:rsidRPr="00A860DA">
        <w:rPr>
          <w:rFonts w:ascii="Arial" w:hAnsi="Arial" w:cs="Arial"/>
        </w:rPr>
        <w:t>C</w:t>
      </w:r>
      <w:r w:rsidR="0048206F" w:rsidRPr="00A860DA">
        <w:rPr>
          <w:rFonts w:ascii="Arial" w:hAnsi="Arial" w:cs="Arial"/>
        </w:rPr>
        <w:t xml:space="preserve">ommit to publishing </w:t>
      </w:r>
      <w:r w:rsidR="009D3077" w:rsidRPr="00A860DA">
        <w:rPr>
          <w:rFonts w:ascii="Arial" w:hAnsi="Arial" w:cs="Arial"/>
        </w:rPr>
        <w:t xml:space="preserve">detailed information </w:t>
      </w:r>
      <w:r w:rsidR="0048206F" w:rsidRPr="00A860DA">
        <w:rPr>
          <w:rFonts w:ascii="Arial" w:hAnsi="Arial" w:cs="Arial"/>
        </w:rPr>
        <w:t>on action taken to uphold the human rights of its nationals</w:t>
      </w:r>
      <w:r w:rsidR="009D3077" w:rsidRPr="00A860DA">
        <w:rPr>
          <w:rFonts w:ascii="Arial" w:hAnsi="Arial" w:cs="Arial"/>
        </w:rPr>
        <w:t xml:space="preserve"> detained</w:t>
      </w:r>
      <w:r w:rsidR="0048206F" w:rsidRPr="00A860DA">
        <w:rPr>
          <w:rFonts w:ascii="Arial" w:hAnsi="Arial" w:cs="Arial"/>
        </w:rPr>
        <w:t xml:space="preserve"> abroad</w:t>
      </w:r>
      <w:r w:rsidRPr="00A860DA">
        <w:rPr>
          <w:rFonts w:ascii="Arial" w:hAnsi="Arial" w:cs="Arial"/>
        </w:rPr>
        <w:t xml:space="preserve"> in the annual Human Rights and Democracy report</w:t>
      </w:r>
      <w:r w:rsidR="0048206F" w:rsidRPr="00A860DA">
        <w:rPr>
          <w:rFonts w:ascii="Arial" w:hAnsi="Arial" w:cs="Arial"/>
        </w:rPr>
        <w:t>.</w:t>
      </w:r>
    </w:p>
    <w:p w14:paraId="4A0070DB" w14:textId="77777777" w:rsidR="000D18B5" w:rsidRPr="00DA40AB" w:rsidRDefault="007658C9" w:rsidP="001A6CC1">
      <w:pPr>
        <w:jc w:val="both"/>
        <w:rPr>
          <w:rFonts w:ascii="Arial" w:hAnsi="Arial" w:cs="Arial"/>
          <w:i/>
        </w:rPr>
      </w:pPr>
      <w:r w:rsidRPr="00DA40AB">
        <w:rPr>
          <w:rFonts w:ascii="Arial" w:hAnsi="Arial" w:cs="Arial"/>
          <w:i/>
        </w:rPr>
        <w:t>For further information on the right to protection for British nationals at risk or on any of the cases mentioned in this briefing, please contact Josie Fathers</w:t>
      </w:r>
      <w:r w:rsidR="00B453BA">
        <w:rPr>
          <w:rFonts w:ascii="Arial" w:hAnsi="Arial" w:cs="Arial"/>
          <w:i/>
        </w:rPr>
        <w:t xml:space="preserve">, Advocacy Officer at REDRESS, Tel. 020 7793 1777 or </w:t>
      </w:r>
      <w:hyperlink r:id="rId11" w:history="1">
        <w:r w:rsidRPr="00DA40AB">
          <w:rPr>
            <w:rStyle w:val="Hyperlink"/>
            <w:rFonts w:ascii="Arial" w:hAnsi="Arial" w:cs="Arial"/>
            <w:i/>
          </w:rPr>
          <w:t>josie@redress.org</w:t>
        </w:r>
      </w:hyperlink>
      <w:r w:rsidRPr="00DA40AB">
        <w:rPr>
          <w:rFonts w:ascii="Arial" w:hAnsi="Arial" w:cs="Arial"/>
          <w:i/>
        </w:rPr>
        <w:t xml:space="preserve">. </w:t>
      </w:r>
    </w:p>
    <w:p w14:paraId="04F671C0" w14:textId="3E501C8C" w:rsidR="000822E1" w:rsidRDefault="000822E1" w:rsidP="000822E1">
      <w:pPr>
        <w:contextualSpacing/>
        <w:jc w:val="both"/>
        <w:rPr>
          <w:rFonts w:ascii="Arial" w:hAnsi="Arial" w:cs="Arial"/>
        </w:rPr>
      </w:pPr>
    </w:p>
    <w:p w14:paraId="7D768506" w14:textId="77777777" w:rsidR="000822E1" w:rsidRDefault="000822E1" w:rsidP="000822E1">
      <w:pPr>
        <w:rPr>
          <w:rFonts w:ascii="Arial" w:hAnsi="Arial" w:cs="Arial"/>
        </w:rPr>
      </w:pPr>
    </w:p>
    <w:p w14:paraId="3BDC2450" w14:textId="77777777" w:rsidR="000822E1" w:rsidRDefault="000822E1" w:rsidP="000822E1">
      <w:pPr>
        <w:pStyle w:val="ListParagraph"/>
        <w:rPr>
          <w:rFonts w:ascii="Arial" w:hAnsi="Arial" w:cs="Arial"/>
        </w:rPr>
      </w:pPr>
    </w:p>
    <w:p w14:paraId="0DF66B70" w14:textId="77777777" w:rsidR="00BE458F" w:rsidRPr="00DA40AB" w:rsidRDefault="00BE458F" w:rsidP="006C304E">
      <w:pPr>
        <w:rPr>
          <w:rFonts w:ascii="Arial" w:hAnsi="Arial" w:cs="Arial"/>
          <w:i/>
        </w:rPr>
      </w:pPr>
    </w:p>
    <w:sectPr w:rsidR="00BE458F" w:rsidRPr="00DA40AB" w:rsidSect="00102C5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B1E35" w14:textId="77777777" w:rsidR="00814D54" w:rsidRDefault="00814D54" w:rsidP="003D0788">
      <w:pPr>
        <w:spacing w:after="0" w:line="240" w:lineRule="auto"/>
      </w:pPr>
      <w:r>
        <w:separator/>
      </w:r>
    </w:p>
  </w:endnote>
  <w:endnote w:type="continuationSeparator" w:id="0">
    <w:p w14:paraId="75ED4A96" w14:textId="77777777" w:rsidR="00814D54" w:rsidRDefault="00814D54" w:rsidP="003D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146607"/>
      <w:docPartObj>
        <w:docPartGallery w:val="Page Numbers (Bottom of Page)"/>
        <w:docPartUnique/>
      </w:docPartObj>
    </w:sdtPr>
    <w:sdtEndPr>
      <w:rPr>
        <w:noProof/>
      </w:rPr>
    </w:sdtEndPr>
    <w:sdtContent>
      <w:p w14:paraId="34607525" w14:textId="59ADED78" w:rsidR="00C245CC" w:rsidRDefault="00C245CC">
        <w:pPr>
          <w:pStyle w:val="Footer"/>
          <w:jc w:val="right"/>
        </w:pPr>
        <w:r>
          <w:fldChar w:fldCharType="begin"/>
        </w:r>
        <w:r>
          <w:instrText xml:space="preserve"> PAGE   \* MERGEFORMAT </w:instrText>
        </w:r>
        <w:r>
          <w:fldChar w:fldCharType="separate"/>
        </w:r>
        <w:r w:rsidR="00F74FB6">
          <w:rPr>
            <w:noProof/>
          </w:rPr>
          <w:t>1</w:t>
        </w:r>
        <w:r>
          <w:rPr>
            <w:noProof/>
          </w:rPr>
          <w:fldChar w:fldCharType="end"/>
        </w:r>
      </w:p>
    </w:sdtContent>
  </w:sdt>
  <w:p w14:paraId="737AD4D2" w14:textId="77777777" w:rsidR="00C245CC" w:rsidRDefault="00C24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1BFFB" w14:textId="77777777" w:rsidR="00814D54" w:rsidRDefault="00814D54" w:rsidP="003D0788">
      <w:pPr>
        <w:spacing w:after="0" w:line="240" w:lineRule="auto"/>
      </w:pPr>
      <w:r>
        <w:separator/>
      </w:r>
    </w:p>
  </w:footnote>
  <w:footnote w:type="continuationSeparator" w:id="0">
    <w:p w14:paraId="405D687D" w14:textId="77777777" w:rsidR="00814D54" w:rsidRDefault="00814D54" w:rsidP="003D0788">
      <w:pPr>
        <w:spacing w:after="0" w:line="240" w:lineRule="auto"/>
      </w:pPr>
      <w:r>
        <w:continuationSeparator/>
      </w:r>
    </w:p>
  </w:footnote>
  <w:footnote w:id="1">
    <w:p w14:paraId="4861DBA2" w14:textId="77777777" w:rsidR="00C245CC" w:rsidRPr="005A7105" w:rsidRDefault="00C245CC">
      <w:pPr>
        <w:pStyle w:val="FootnoteText"/>
        <w:rPr>
          <w:rFonts w:ascii="Arial" w:hAnsi="Arial" w:cs="Arial"/>
          <w:sz w:val="16"/>
          <w:szCs w:val="16"/>
          <w:lang w:val="en-US"/>
        </w:rPr>
      </w:pPr>
      <w:r w:rsidRPr="005A7105">
        <w:rPr>
          <w:rStyle w:val="FootnoteReference"/>
          <w:rFonts w:ascii="Arial" w:hAnsi="Arial" w:cs="Arial"/>
          <w:sz w:val="16"/>
          <w:szCs w:val="16"/>
        </w:rPr>
        <w:footnoteRef/>
      </w:r>
      <w:r w:rsidRPr="005A7105">
        <w:rPr>
          <w:rFonts w:ascii="Arial" w:hAnsi="Arial" w:cs="Arial"/>
          <w:sz w:val="16"/>
          <w:szCs w:val="16"/>
        </w:rPr>
        <w:t xml:space="preserve"> REDRESS has long been engaged in supporting British nationals detained abroad, including through efforts to strengthen consular assistance, see for instance, REDRESS, Submission to Foreign Affairs Committee Annual Inquiry, May 2014, at </w:t>
      </w:r>
      <w:hyperlink r:id="rId1" w:history="1">
        <w:r w:rsidRPr="005A7105">
          <w:rPr>
            <w:rStyle w:val="Hyperlink"/>
            <w:rFonts w:ascii="Arial" w:hAnsi="Arial" w:cs="Arial"/>
            <w:sz w:val="16"/>
            <w:szCs w:val="16"/>
          </w:rPr>
          <w:t>http://www.redress.org/downloads/publications/redress-submission-to-consular-inquiry.pdf</w:t>
        </w:r>
      </w:hyperlink>
      <w:r w:rsidR="00F66023">
        <w:rPr>
          <w:rFonts w:ascii="Arial" w:hAnsi="Arial" w:cs="Arial"/>
          <w:sz w:val="16"/>
          <w:szCs w:val="16"/>
        </w:rPr>
        <w:t>,</w:t>
      </w:r>
      <w:r w:rsidRPr="005A7105">
        <w:rPr>
          <w:rFonts w:ascii="Arial" w:hAnsi="Arial" w:cs="Arial"/>
          <w:sz w:val="16"/>
          <w:szCs w:val="16"/>
        </w:rPr>
        <w:t xml:space="preserve"> and Torture Abroad: The UK’s obligations to British Nationals and Residents, September 2012, at </w:t>
      </w:r>
      <w:hyperlink r:id="rId2" w:history="1">
        <w:r w:rsidRPr="005A7105">
          <w:rPr>
            <w:rStyle w:val="Hyperlink"/>
            <w:rFonts w:ascii="Arial" w:hAnsi="Arial" w:cs="Arial"/>
            <w:sz w:val="16"/>
            <w:szCs w:val="16"/>
          </w:rPr>
          <w:t>http://www.redress.org/downloads/publications/121001tortured_abroad.pdf</w:t>
        </w:r>
      </w:hyperlink>
      <w:r w:rsidRPr="005A7105">
        <w:rPr>
          <w:rFonts w:ascii="Arial" w:hAnsi="Arial" w:cs="Arial"/>
          <w:sz w:val="16"/>
          <w:szCs w:val="16"/>
        </w:rPr>
        <w:t xml:space="preserve">. </w:t>
      </w:r>
    </w:p>
  </w:footnote>
  <w:footnote w:id="2">
    <w:p w14:paraId="6D33AC64" w14:textId="77777777" w:rsidR="00C245CC" w:rsidRPr="005A7105" w:rsidRDefault="00C245CC">
      <w:pPr>
        <w:pStyle w:val="FootnoteText"/>
        <w:rPr>
          <w:rFonts w:ascii="Arial" w:hAnsi="Arial" w:cs="Arial"/>
          <w:sz w:val="16"/>
          <w:szCs w:val="16"/>
        </w:rPr>
      </w:pPr>
      <w:r w:rsidRPr="005A7105">
        <w:rPr>
          <w:rStyle w:val="FootnoteReference"/>
          <w:rFonts w:ascii="Arial" w:hAnsi="Arial" w:cs="Arial"/>
          <w:sz w:val="16"/>
          <w:szCs w:val="16"/>
        </w:rPr>
        <w:footnoteRef/>
      </w:r>
      <w:r w:rsidRPr="005A7105">
        <w:rPr>
          <w:rFonts w:ascii="Arial" w:hAnsi="Arial" w:cs="Arial"/>
          <w:sz w:val="16"/>
          <w:szCs w:val="16"/>
        </w:rPr>
        <w:t xml:space="preserve"> The UK Government uses the term ‘consular assistance’ in law and policy rather than ‘consular protection.’ Consular assistance includes assistance in cases of death, serious accident or illness, arrest or detention, victims of violent crime, and the relief and repatriation of distressed citizens. It is different to </w:t>
      </w:r>
      <w:r w:rsidRPr="005A7105">
        <w:rPr>
          <w:rFonts w:ascii="Arial" w:hAnsi="Arial" w:cs="Arial"/>
          <w:i/>
          <w:sz w:val="16"/>
          <w:szCs w:val="16"/>
        </w:rPr>
        <w:t>consular services</w:t>
      </w:r>
      <w:r w:rsidRPr="005A7105">
        <w:rPr>
          <w:rFonts w:ascii="Arial" w:hAnsi="Arial" w:cs="Arial"/>
          <w:sz w:val="16"/>
          <w:szCs w:val="16"/>
        </w:rPr>
        <w:t>, which can include passport issuance, notarial services and visa applications.</w:t>
      </w:r>
    </w:p>
  </w:footnote>
  <w:footnote w:id="3">
    <w:p w14:paraId="726970A9" w14:textId="77777777" w:rsidR="00C245CC" w:rsidRPr="005A7105" w:rsidRDefault="00C245CC" w:rsidP="00A46865">
      <w:pPr>
        <w:pStyle w:val="FootnoteText"/>
        <w:rPr>
          <w:rFonts w:ascii="Arial" w:hAnsi="Arial" w:cs="Arial"/>
          <w:sz w:val="16"/>
          <w:szCs w:val="16"/>
        </w:rPr>
      </w:pPr>
      <w:r w:rsidRPr="005A7105">
        <w:rPr>
          <w:rStyle w:val="FootnoteReference"/>
          <w:rFonts w:ascii="Arial" w:hAnsi="Arial" w:cs="Arial"/>
          <w:sz w:val="16"/>
          <w:szCs w:val="16"/>
        </w:rPr>
        <w:footnoteRef/>
      </w:r>
      <w:r w:rsidRPr="005A7105">
        <w:rPr>
          <w:rFonts w:ascii="Arial" w:hAnsi="Arial" w:cs="Arial"/>
          <w:sz w:val="16"/>
          <w:szCs w:val="16"/>
        </w:rPr>
        <w:t xml:space="preserve"> For more information </w:t>
      </w:r>
      <w:r w:rsidR="00880071" w:rsidRPr="005A7105">
        <w:rPr>
          <w:rFonts w:ascii="Arial" w:hAnsi="Arial" w:cs="Arial"/>
          <w:sz w:val="16"/>
          <w:szCs w:val="16"/>
        </w:rPr>
        <w:t xml:space="preserve">, </w:t>
      </w:r>
      <w:r w:rsidRPr="005A7105">
        <w:rPr>
          <w:rFonts w:ascii="Arial" w:hAnsi="Arial" w:cs="Arial"/>
          <w:sz w:val="16"/>
          <w:szCs w:val="16"/>
        </w:rPr>
        <w:t xml:space="preserve">please see: </w:t>
      </w:r>
      <w:hyperlink r:id="rId3" w:history="1">
        <w:r w:rsidRPr="005A7105">
          <w:rPr>
            <w:rStyle w:val="Hyperlink"/>
            <w:rFonts w:ascii="Arial" w:hAnsi="Arial" w:cs="Arial"/>
            <w:sz w:val="16"/>
            <w:szCs w:val="16"/>
          </w:rPr>
          <w:t>http://www.redress.org/case-docket/andargachew-tsege</w:t>
        </w:r>
      </w:hyperlink>
      <w:r w:rsidRPr="005A7105">
        <w:rPr>
          <w:rFonts w:ascii="Arial" w:hAnsi="Arial" w:cs="Arial"/>
          <w:sz w:val="16"/>
          <w:szCs w:val="16"/>
        </w:rPr>
        <w:t xml:space="preserve"> </w:t>
      </w:r>
    </w:p>
  </w:footnote>
  <w:footnote w:id="4">
    <w:p w14:paraId="5213F8CE" w14:textId="77777777" w:rsidR="00C245CC" w:rsidRPr="005A7105" w:rsidRDefault="00C245CC" w:rsidP="00A46865">
      <w:pPr>
        <w:pStyle w:val="FootnoteText"/>
        <w:rPr>
          <w:rFonts w:ascii="Arial" w:hAnsi="Arial" w:cs="Arial"/>
          <w:sz w:val="16"/>
          <w:szCs w:val="16"/>
        </w:rPr>
      </w:pPr>
      <w:r w:rsidRPr="005A7105">
        <w:rPr>
          <w:rStyle w:val="FootnoteReference"/>
          <w:rFonts w:ascii="Arial" w:hAnsi="Arial" w:cs="Arial"/>
          <w:sz w:val="16"/>
          <w:szCs w:val="16"/>
        </w:rPr>
        <w:footnoteRef/>
      </w:r>
      <w:r w:rsidRPr="005A7105">
        <w:rPr>
          <w:rFonts w:ascii="Arial" w:hAnsi="Arial" w:cs="Arial"/>
          <w:sz w:val="16"/>
          <w:szCs w:val="16"/>
        </w:rPr>
        <w:t xml:space="preserve"> For more information, please see: </w:t>
      </w:r>
      <w:hyperlink r:id="rId4" w:history="1">
        <w:r w:rsidRPr="005A7105">
          <w:rPr>
            <w:rStyle w:val="Hyperlink"/>
            <w:rFonts w:ascii="Arial" w:hAnsi="Arial" w:cs="Arial"/>
            <w:sz w:val="16"/>
            <w:szCs w:val="16"/>
          </w:rPr>
          <w:t>http://www.redress.org/international-jurisdictions/nazanin-zaghari-ratcliffe</w:t>
        </w:r>
      </w:hyperlink>
      <w:r w:rsidRPr="005A7105">
        <w:rPr>
          <w:rFonts w:ascii="Arial" w:hAnsi="Arial" w:cs="Arial"/>
          <w:sz w:val="16"/>
          <w:szCs w:val="16"/>
        </w:rPr>
        <w:t xml:space="preserve"> </w:t>
      </w:r>
    </w:p>
  </w:footnote>
  <w:footnote w:id="5">
    <w:p w14:paraId="32C1A49E" w14:textId="39AD3F16" w:rsidR="00C245CC" w:rsidRPr="005A7105" w:rsidRDefault="00C245CC" w:rsidP="006E2C57">
      <w:pPr>
        <w:pStyle w:val="FootnoteText"/>
        <w:rPr>
          <w:rFonts w:ascii="Arial" w:hAnsi="Arial" w:cs="Arial"/>
          <w:sz w:val="16"/>
          <w:szCs w:val="16"/>
        </w:rPr>
      </w:pPr>
      <w:r w:rsidRPr="005A7105">
        <w:rPr>
          <w:rStyle w:val="FootnoteReference"/>
          <w:rFonts w:ascii="Arial" w:hAnsi="Arial" w:cs="Arial"/>
          <w:sz w:val="16"/>
          <w:szCs w:val="16"/>
        </w:rPr>
        <w:footnoteRef/>
      </w:r>
      <w:r w:rsidRPr="005A7105">
        <w:rPr>
          <w:rFonts w:ascii="Arial" w:hAnsi="Arial" w:cs="Arial"/>
          <w:sz w:val="16"/>
          <w:szCs w:val="16"/>
        </w:rPr>
        <w:t xml:space="preserve"> UN WGAD Opinion No. 28/2016 concerning Nazanin Zaghari-Ratcliffe (Islamic Republic of Iran), UN Doc. A/HRC/WGAD/2016/28, 7 September 2016</w:t>
      </w:r>
      <w:r w:rsidR="00F66023">
        <w:rPr>
          <w:rFonts w:ascii="Arial" w:hAnsi="Arial" w:cs="Arial"/>
          <w:sz w:val="16"/>
          <w:szCs w:val="16"/>
        </w:rPr>
        <w:t>,</w:t>
      </w:r>
      <w:r w:rsidRPr="005A7105">
        <w:rPr>
          <w:rFonts w:ascii="Arial" w:hAnsi="Arial" w:cs="Arial"/>
          <w:sz w:val="16"/>
          <w:szCs w:val="16"/>
        </w:rPr>
        <w:t xml:space="preserve"> at: </w:t>
      </w:r>
      <w:hyperlink r:id="rId5" w:history="1">
        <w:r w:rsidRPr="005A7105">
          <w:rPr>
            <w:rStyle w:val="Hyperlink"/>
            <w:rFonts w:ascii="Arial" w:hAnsi="Arial" w:cs="Arial"/>
            <w:sz w:val="16"/>
            <w:szCs w:val="16"/>
          </w:rPr>
          <w:t>http://www.redress.org/downloads/wgad-opinion-7-september-2016.pdf</w:t>
        </w:r>
      </w:hyperlink>
      <w:r w:rsidRPr="005A7105">
        <w:rPr>
          <w:rFonts w:ascii="Arial" w:hAnsi="Arial" w:cs="Arial"/>
          <w:sz w:val="16"/>
          <w:szCs w:val="16"/>
        </w:rPr>
        <w:t xml:space="preserve">; UN WGAD Opinion No. 2/2015 concerning Andargachew </w:t>
      </w:r>
      <w:proofErr w:type="spellStart"/>
      <w:r w:rsidRPr="005A7105">
        <w:rPr>
          <w:rFonts w:ascii="Arial" w:hAnsi="Arial" w:cs="Arial"/>
          <w:sz w:val="16"/>
          <w:szCs w:val="16"/>
        </w:rPr>
        <w:t>Tsege</w:t>
      </w:r>
      <w:proofErr w:type="spellEnd"/>
      <w:r w:rsidRPr="005A7105">
        <w:rPr>
          <w:rFonts w:ascii="Arial" w:hAnsi="Arial" w:cs="Arial"/>
          <w:sz w:val="16"/>
          <w:szCs w:val="16"/>
        </w:rPr>
        <w:t xml:space="preserve"> (Ethiopia and Yemen), UN Doc. A/HRC/WGAD/2015/2, 8 May 2015</w:t>
      </w:r>
      <w:r w:rsidR="00F66023">
        <w:rPr>
          <w:rFonts w:ascii="Arial" w:hAnsi="Arial" w:cs="Arial"/>
          <w:sz w:val="16"/>
          <w:szCs w:val="16"/>
        </w:rPr>
        <w:t>, at</w:t>
      </w:r>
      <w:r w:rsidRPr="005A7105">
        <w:rPr>
          <w:rFonts w:ascii="Arial" w:hAnsi="Arial" w:cs="Arial"/>
          <w:sz w:val="16"/>
          <w:szCs w:val="16"/>
        </w:rPr>
        <w:t xml:space="preserve"> </w:t>
      </w:r>
      <w:hyperlink r:id="rId6" w:history="1">
        <w:r w:rsidRPr="005A7105">
          <w:rPr>
            <w:rStyle w:val="Hyperlink"/>
            <w:rFonts w:ascii="Arial" w:hAnsi="Arial" w:cs="Arial"/>
            <w:sz w:val="16"/>
            <w:szCs w:val="16"/>
          </w:rPr>
          <w:t>http://www.un.org/en/ga/search/view_doc.asp?symbol=A/HRC/WGAD/2015/2</w:t>
        </w:r>
      </w:hyperlink>
      <w:r w:rsidR="00F66023">
        <w:rPr>
          <w:rStyle w:val="Hyperlink"/>
          <w:rFonts w:ascii="Arial" w:hAnsi="Arial" w:cs="Arial"/>
          <w:sz w:val="16"/>
          <w:szCs w:val="16"/>
        </w:rPr>
        <w:t xml:space="preserve">. </w:t>
      </w:r>
      <w:r w:rsidRPr="005A7105">
        <w:rPr>
          <w:rFonts w:ascii="Arial" w:hAnsi="Arial" w:cs="Arial"/>
          <w:sz w:val="16"/>
          <w:szCs w:val="16"/>
        </w:rPr>
        <w:t xml:space="preserve"> </w:t>
      </w:r>
    </w:p>
  </w:footnote>
  <w:footnote w:id="6">
    <w:p w14:paraId="49D52248" w14:textId="77777777" w:rsidR="00C245CC" w:rsidRPr="005A7105" w:rsidRDefault="00C245CC">
      <w:pPr>
        <w:pStyle w:val="FootnoteText"/>
        <w:rPr>
          <w:rFonts w:ascii="Arial" w:hAnsi="Arial" w:cs="Arial"/>
          <w:sz w:val="16"/>
          <w:szCs w:val="16"/>
        </w:rPr>
      </w:pPr>
      <w:r w:rsidRPr="005A7105">
        <w:rPr>
          <w:rStyle w:val="FootnoteReference"/>
          <w:rFonts w:ascii="Arial" w:hAnsi="Arial" w:cs="Arial"/>
          <w:sz w:val="16"/>
          <w:szCs w:val="16"/>
        </w:rPr>
        <w:footnoteRef/>
      </w:r>
      <w:r w:rsidRPr="005A7105">
        <w:rPr>
          <w:rFonts w:ascii="Arial" w:hAnsi="Arial" w:cs="Arial"/>
          <w:sz w:val="16"/>
          <w:szCs w:val="16"/>
        </w:rPr>
        <w:t xml:space="preserve"> </w:t>
      </w:r>
      <w:r w:rsidRPr="005A7105">
        <w:rPr>
          <w:rFonts w:ascii="Arial" w:hAnsi="Arial" w:cs="Arial"/>
          <w:bCs/>
          <w:sz w:val="16"/>
          <w:szCs w:val="16"/>
        </w:rPr>
        <w:t>European Parliament resolution of 21 January 2016 on the situation in Ethiopia</w:t>
      </w:r>
      <w:r w:rsidR="00F66023">
        <w:rPr>
          <w:rFonts w:ascii="Arial" w:hAnsi="Arial" w:cs="Arial"/>
          <w:bCs/>
          <w:sz w:val="16"/>
          <w:szCs w:val="16"/>
        </w:rPr>
        <w:t xml:space="preserve"> </w:t>
      </w:r>
      <w:r w:rsidRPr="005A7105">
        <w:rPr>
          <w:rFonts w:ascii="Arial" w:hAnsi="Arial" w:cs="Arial"/>
          <w:bCs/>
          <w:sz w:val="16"/>
          <w:szCs w:val="16"/>
        </w:rPr>
        <w:t xml:space="preserve">and </w:t>
      </w:r>
      <w:r w:rsidRPr="005A7105">
        <w:rPr>
          <w:rFonts w:ascii="Arial" w:hAnsi="Arial" w:cs="Arial"/>
          <w:sz w:val="16"/>
          <w:szCs w:val="16"/>
        </w:rPr>
        <w:t>European Parliament Resolution of 25 October 2016 on EU strategy towards Iran after the nuclear agreement.</w:t>
      </w:r>
    </w:p>
  </w:footnote>
  <w:footnote w:id="7">
    <w:p w14:paraId="49EADEDA" w14:textId="77777777" w:rsidR="00C245CC" w:rsidRPr="005A7105" w:rsidRDefault="00C245CC" w:rsidP="00F66918">
      <w:pPr>
        <w:pStyle w:val="FootnoteText"/>
        <w:rPr>
          <w:rFonts w:ascii="Arial" w:hAnsi="Arial" w:cs="Arial"/>
          <w:sz w:val="16"/>
          <w:szCs w:val="16"/>
        </w:rPr>
      </w:pPr>
      <w:r w:rsidRPr="005A7105">
        <w:rPr>
          <w:rStyle w:val="FootnoteReference"/>
          <w:rFonts w:ascii="Arial" w:hAnsi="Arial" w:cs="Arial"/>
          <w:sz w:val="16"/>
          <w:szCs w:val="16"/>
        </w:rPr>
        <w:footnoteRef/>
      </w:r>
      <w:r w:rsidRPr="005A7105">
        <w:rPr>
          <w:rFonts w:ascii="Arial" w:hAnsi="Arial" w:cs="Arial"/>
          <w:sz w:val="16"/>
          <w:szCs w:val="16"/>
        </w:rPr>
        <w:t xml:space="preserve"> The UK signed the Vienna Convention on 27 March 1964 and ratified it on 9 May 1974. There are presently 173 state parties, including Iran. </w:t>
      </w:r>
    </w:p>
  </w:footnote>
  <w:footnote w:id="8">
    <w:p w14:paraId="52742B2F" w14:textId="77777777" w:rsidR="00C245CC" w:rsidRPr="005A7105" w:rsidRDefault="00C245CC" w:rsidP="00F66918">
      <w:pPr>
        <w:pStyle w:val="FootnoteText"/>
        <w:rPr>
          <w:rFonts w:ascii="Arial" w:hAnsi="Arial" w:cs="Arial"/>
          <w:sz w:val="16"/>
          <w:szCs w:val="16"/>
        </w:rPr>
      </w:pPr>
      <w:r w:rsidRPr="005A7105">
        <w:rPr>
          <w:rStyle w:val="FootnoteReference"/>
          <w:rFonts w:ascii="Arial" w:hAnsi="Arial" w:cs="Arial"/>
          <w:sz w:val="16"/>
          <w:szCs w:val="16"/>
        </w:rPr>
        <w:footnoteRef/>
      </w:r>
      <w:r w:rsidRPr="005A7105">
        <w:rPr>
          <w:rFonts w:ascii="Arial" w:hAnsi="Arial" w:cs="Arial"/>
          <w:sz w:val="16"/>
          <w:szCs w:val="16"/>
        </w:rPr>
        <w:t xml:space="preserve"> Vienna Convention, Article 36 (1)</w:t>
      </w:r>
    </w:p>
  </w:footnote>
  <w:footnote w:id="9">
    <w:p w14:paraId="4DA989AF" w14:textId="77777777" w:rsidR="00012893" w:rsidRPr="005A7105" w:rsidRDefault="00012893">
      <w:pPr>
        <w:pStyle w:val="FootnoteText"/>
        <w:rPr>
          <w:rFonts w:ascii="Arial" w:hAnsi="Arial" w:cs="Arial"/>
          <w:sz w:val="16"/>
          <w:szCs w:val="16"/>
        </w:rPr>
      </w:pPr>
      <w:r w:rsidRPr="005A7105">
        <w:rPr>
          <w:rStyle w:val="FootnoteReference"/>
          <w:rFonts w:ascii="Arial" w:hAnsi="Arial" w:cs="Arial"/>
          <w:sz w:val="16"/>
          <w:szCs w:val="16"/>
        </w:rPr>
        <w:footnoteRef/>
      </w:r>
      <w:r w:rsidR="00295F5D">
        <w:rPr>
          <w:rFonts w:ascii="Arial" w:hAnsi="Arial" w:cs="Arial"/>
          <w:sz w:val="16"/>
          <w:szCs w:val="16"/>
        </w:rPr>
        <w:t xml:space="preserve"> Foreign and Commonwealth Office, Support for British nationals abroad: A guide, at</w:t>
      </w:r>
      <w:r w:rsidRPr="005A7105">
        <w:rPr>
          <w:rFonts w:ascii="Arial" w:hAnsi="Arial" w:cs="Arial"/>
          <w:sz w:val="16"/>
          <w:szCs w:val="16"/>
        </w:rPr>
        <w:t xml:space="preserve"> </w:t>
      </w:r>
      <w:hyperlink r:id="rId7" w:history="1">
        <w:r w:rsidR="00B14A76">
          <w:rPr>
            <w:rStyle w:val="Hyperlink"/>
            <w:rFonts w:ascii="Arial" w:hAnsi="Arial" w:cs="Arial"/>
            <w:sz w:val="16"/>
            <w:szCs w:val="16"/>
          </w:rPr>
          <w:t>https://www.gov.uk/government/uploads/system/uploads/attachment_data/file/584047/FCO_Brits_Abroad_web130117.pdf</w:t>
        </w:r>
      </w:hyperlink>
      <w:r w:rsidRPr="005A7105">
        <w:rPr>
          <w:rFonts w:ascii="Arial" w:hAnsi="Arial" w:cs="Arial"/>
          <w:sz w:val="16"/>
          <w:szCs w:val="16"/>
        </w:rPr>
        <w:t xml:space="preserve"> “If you are a dual British national in the country of your other nationality (for example, a dual US-British national in the US), we would not normally offer you support or get involved in dealings between you and the authorities of that state. We may make an exception to this rule if, having looked at the circumstances of the case, we consider that you are particularly vulnerable. These circumstances might include cases involving a murder or manslaughter, children, forced marriages or an offence which carries the death penalty. However, the help we can provide will depend on the circumstances and the country of your other nationality agreeing to it.” </w:t>
      </w:r>
    </w:p>
  </w:footnote>
  <w:footnote w:id="10">
    <w:p w14:paraId="7C13CFB8" w14:textId="77777777" w:rsidR="00C245CC" w:rsidRPr="005A7105" w:rsidRDefault="00C245CC" w:rsidP="00D445A0">
      <w:pPr>
        <w:pStyle w:val="FootnoteText"/>
        <w:rPr>
          <w:rFonts w:ascii="Arial" w:hAnsi="Arial" w:cs="Arial"/>
          <w:sz w:val="16"/>
          <w:szCs w:val="16"/>
        </w:rPr>
      </w:pPr>
      <w:r w:rsidRPr="005A7105">
        <w:rPr>
          <w:rStyle w:val="FootnoteReference"/>
          <w:rFonts w:ascii="Arial" w:hAnsi="Arial" w:cs="Arial"/>
          <w:sz w:val="16"/>
          <w:szCs w:val="16"/>
        </w:rPr>
        <w:footnoteRef/>
      </w:r>
      <w:r w:rsidRPr="005A7105">
        <w:rPr>
          <w:rFonts w:ascii="Arial" w:hAnsi="Arial" w:cs="Arial"/>
          <w:sz w:val="16"/>
          <w:szCs w:val="16"/>
        </w:rPr>
        <w:t xml:space="preserve"> </w:t>
      </w:r>
      <w:r w:rsidR="00295F5D">
        <w:rPr>
          <w:rFonts w:ascii="Arial" w:hAnsi="Arial" w:cs="Arial"/>
          <w:sz w:val="16"/>
          <w:szCs w:val="16"/>
        </w:rPr>
        <w:t>Ibid</w:t>
      </w:r>
      <w:r w:rsidRPr="005A7105">
        <w:rPr>
          <w:rStyle w:val="Hyperlink"/>
          <w:rFonts w:ascii="Arial" w:hAnsi="Arial" w:cs="Arial"/>
          <w:sz w:val="16"/>
          <w:szCs w:val="16"/>
        </w:rPr>
        <w:t xml:space="preserve"> </w:t>
      </w:r>
    </w:p>
  </w:footnote>
  <w:footnote w:id="11">
    <w:p w14:paraId="1F14BB2F" w14:textId="77777777" w:rsidR="00C245CC" w:rsidRPr="005A7105" w:rsidRDefault="00C245CC" w:rsidP="00D445A0">
      <w:pPr>
        <w:pStyle w:val="FootnoteText"/>
        <w:rPr>
          <w:rFonts w:ascii="Arial" w:hAnsi="Arial" w:cs="Arial"/>
          <w:sz w:val="16"/>
          <w:szCs w:val="16"/>
        </w:rPr>
      </w:pPr>
      <w:r w:rsidRPr="005A7105">
        <w:rPr>
          <w:rStyle w:val="FootnoteReference"/>
          <w:rFonts w:ascii="Arial" w:hAnsi="Arial" w:cs="Arial"/>
          <w:sz w:val="16"/>
          <w:szCs w:val="16"/>
        </w:rPr>
        <w:footnoteRef/>
      </w:r>
      <w:r w:rsidRPr="005A7105">
        <w:rPr>
          <w:rFonts w:ascii="Arial" w:hAnsi="Arial" w:cs="Arial"/>
          <w:sz w:val="16"/>
          <w:szCs w:val="16"/>
        </w:rPr>
        <w:t xml:space="preserve"> Foreign and Commonwealth Office, In prison abroad, 2012, </w:t>
      </w:r>
      <w:r w:rsidR="00295F5D">
        <w:rPr>
          <w:rFonts w:ascii="Arial" w:hAnsi="Arial" w:cs="Arial"/>
          <w:sz w:val="16"/>
          <w:szCs w:val="16"/>
        </w:rPr>
        <w:t xml:space="preserve">at, </w:t>
      </w:r>
      <w:r w:rsidRPr="005A7105">
        <w:rPr>
          <w:rFonts w:ascii="Arial" w:hAnsi="Arial" w:cs="Arial"/>
          <w:sz w:val="16"/>
          <w:szCs w:val="16"/>
        </w:rPr>
        <w:t xml:space="preserve"> </w:t>
      </w:r>
      <w:hyperlink r:id="rId8" w:history="1">
        <w:r w:rsidRPr="005A7105">
          <w:rPr>
            <w:rStyle w:val="Hyperlink"/>
            <w:rFonts w:ascii="Arial" w:hAnsi="Arial" w:cs="Arial"/>
            <w:sz w:val="16"/>
            <w:szCs w:val="16"/>
          </w:rPr>
          <w:t>https://www.gov.uk/government/uploads/system/uploads/attachment_data/file/35521/in-prison-abroad.pdf</w:t>
        </w:r>
      </w:hyperlink>
      <w:r w:rsidRPr="005A7105">
        <w:rPr>
          <w:rFonts w:ascii="Arial" w:hAnsi="Arial" w:cs="Arial"/>
          <w:sz w:val="16"/>
          <w:szCs w:val="16"/>
        </w:rPr>
        <w:t xml:space="preserve">. </w:t>
      </w:r>
    </w:p>
  </w:footnote>
  <w:footnote w:id="12">
    <w:p w14:paraId="795DBEEE" w14:textId="77777777" w:rsidR="00C245CC" w:rsidRPr="005A7105" w:rsidRDefault="00C245CC" w:rsidP="00D445A0">
      <w:pPr>
        <w:pStyle w:val="FootnoteText"/>
        <w:rPr>
          <w:rFonts w:ascii="Arial" w:hAnsi="Arial" w:cs="Arial"/>
          <w:sz w:val="16"/>
          <w:szCs w:val="16"/>
        </w:rPr>
      </w:pPr>
      <w:r w:rsidRPr="005A7105">
        <w:rPr>
          <w:rStyle w:val="FootnoteReference"/>
          <w:rFonts w:ascii="Arial" w:hAnsi="Arial" w:cs="Arial"/>
          <w:sz w:val="16"/>
          <w:szCs w:val="16"/>
        </w:rPr>
        <w:footnoteRef/>
      </w:r>
      <w:r w:rsidRPr="005A7105">
        <w:rPr>
          <w:rFonts w:ascii="Arial" w:hAnsi="Arial" w:cs="Arial"/>
          <w:sz w:val="16"/>
          <w:szCs w:val="16"/>
        </w:rPr>
        <w:t xml:space="preserve"> Including increasing the frequency of visits, pushing for medical access, supporting a transfer to different facilities, and formally raising allegations with the local authorities demanding an end to the mistreatment and calling for an independent investigation.</w:t>
      </w:r>
    </w:p>
  </w:footnote>
  <w:footnote w:id="13">
    <w:p w14:paraId="1C72ADE5" w14:textId="77777777" w:rsidR="00C245CC" w:rsidRPr="005A7105" w:rsidRDefault="00C245CC">
      <w:pPr>
        <w:pStyle w:val="FootnoteText"/>
        <w:rPr>
          <w:rFonts w:ascii="Arial" w:hAnsi="Arial" w:cs="Arial"/>
          <w:sz w:val="16"/>
          <w:szCs w:val="16"/>
        </w:rPr>
      </w:pPr>
      <w:r w:rsidRPr="005A7105">
        <w:rPr>
          <w:rStyle w:val="FootnoteReference"/>
          <w:rFonts w:ascii="Arial" w:hAnsi="Arial" w:cs="Arial"/>
          <w:sz w:val="16"/>
          <w:szCs w:val="16"/>
        </w:rPr>
        <w:footnoteRef/>
      </w:r>
      <w:r w:rsidRPr="005A7105">
        <w:rPr>
          <w:rFonts w:ascii="Arial" w:hAnsi="Arial" w:cs="Arial"/>
          <w:sz w:val="16"/>
          <w:szCs w:val="16"/>
        </w:rPr>
        <w:t xml:space="preserve"> FCO Guidance, Helping British people overseas: consular services 2016-2020</w:t>
      </w:r>
      <w:r w:rsidR="00062A26">
        <w:rPr>
          <w:rFonts w:ascii="Arial" w:hAnsi="Arial" w:cs="Arial"/>
          <w:sz w:val="16"/>
          <w:szCs w:val="16"/>
        </w:rPr>
        <w:t xml:space="preserve">, </w:t>
      </w:r>
      <w:r w:rsidRPr="005A7105">
        <w:rPr>
          <w:rFonts w:ascii="Arial" w:hAnsi="Arial" w:cs="Arial"/>
          <w:sz w:val="16"/>
          <w:szCs w:val="16"/>
        </w:rPr>
        <w:t xml:space="preserve"> at: </w:t>
      </w:r>
      <w:hyperlink r:id="rId9" w:history="1">
        <w:r w:rsidR="00062A26" w:rsidRPr="00E7547C">
          <w:rPr>
            <w:rStyle w:val="Hyperlink"/>
            <w:rFonts w:ascii="Arial" w:hAnsi="Arial" w:cs="Arial"/>
            <w:sz w:val="16"/>
            <w:szCs w:val="16"/>
          </w:rPr>
          <w:t>https://www.gov.uk/government/publications/helping-british-people-overseas-consular-services-2016-2020/helping-british-people-overseas-consular-services-2016-2020</w:t>
        </w:r>
      </w:hyperlink>
      <w:r w:rsidR="00062A26">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3C95"/>
    <w:multiLevelType w:val="hybridMultilevel"/>
    <w:tmpl w:val="DBF61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325A5"/>
    <w:multiLevelType w:val="hybridMultilevel"/>
    <w:tmpl w:val="37344E9E"/>
    <w:lvl w:ilvl="0" w:tplc="D892EB7A">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D6098B"/>
    <w:multiLevelType w:val="hybridMultilevel"/>
    <w:tmpl w:val="41389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674F0"/>
    <w:multiLevelType w:val="hybridMultilevel"/>
    <w:tmpl w:val="CD0AA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983E89"/>
    <w:multiLevelType w:val="hybridMultilevel"/>
    <w:tmpl w:val="B3F2FE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CA5B57"/>
    <w:multiLevelType w:val="hybridMultilevel"/>
    <w:tmpl w:val="CF8CD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35405F"/>
    <w:multiLevelType w:val="hybridMultilevel"/>
    <w:tmpl w:val="5888B6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3F5475"/>
    <w:multiLevelType w:val="hybridMultilevel"/>
    <w:tmpl w:val="82BE3D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E7331A"/>
    <w:multiLevelType w:val="hybridMultilevel"/>
    <w:tmpl w:val="74C40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F728C4"/>
    <w:multiLevelType w:val="hybridMultilevel"/>
    <w:tmpl w:val="362A5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3F15A2"/>
    <w:multiLevelType w:val="hybridMultilevel"/>
    <w:tmpl w:val="8F0C5D50"/>
    <w:lvl w:ilvl="0" w:tplc="2CC29A0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FB3169"/>
    <w:multiLevelType w:val="hybridMultilevel"/>
    <w:tmpl w:val="2F3A24B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B">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C991AA3"/>
    <w:multiLevelType w:val="multilevel"/>
    <w:tmpl w:val="27CAF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9A0ACC"/>
    <w:multiLevelType w:val="hybridMultilevel"/>
    <w:tmpl w:val="AFD4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4D2287"/>
    <w:multiLevelType w:val="hybridMultilevel"/>
    <w:tmpl w:val="451A687A"/>
    <w:lvl w:ilvl="0" w:tplc="B9822AD2">
      <w:numFmt w:val="bullet"/>
      <w:lvlText w:val="-"/>
      <w:lvlJc w:val="left"/>
      <w:pPr>
        <w:ind w:left="1080" w:hanging="72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A2242"/>
    <w:multiLevelType w:val="hybridMultilevel"/>
    <w:tmpl w:val="BE94C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4873A06"/>
    <w:multiLevelType w:val="hybridMultilevel"/>
    <w:tmpl w:val="54A46E1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1"/>
  </w:num>
  <w:num w:numId="3">
    <w:abstractNumId w:val="16"/>
  </w:num>
  <w:num w:numId="4">
    <w:abstractNumId w:val="6"/>
  </w:num>
  <w:num w:numId="5">
    <w:abstractNumId w:val="1"/>
  </w:num>
  <w:num w:numId="6">
    <w:abstractNumId w:val="10"/>
  </w:num>
  <w:num w:numId="7">
    <w:abstractNumId w:val="9"/>
  </w:num>
  <w:num w:numId="8">
    <w:abstractNumId w:val="12"/>
  </w:num>
  <w:num w:numId="9">
    <w:abstractNumId w:val="5"/>
  </w:num>
  <w:num w:numId="10">
    <w:abstractNumId w:val="13"/>
  </w:num>
  <w:num w:numId="11">
    <w:abstractNumId w:val="2"/>
  </w:num>
  <w:num w:numId="12">
    <w:abstractNumId w:val="15"/>
  </w:num>
  <w:num w:numId="13">
    <w:abstractNumId w:val="0"/>
  </w:num>
  <w:num w:numId="14">
    <w:abstractNumId w:val="4"/>
  </w:num>
  <w:num w:numId="15">
    <w:abstractNumId w:val="14"/>
  </w:num>
  <w:num w:numId="16">
    <w:abstractNumId w:val="3"/>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C4"/>
    <w:rsid w:val="00001560"/>
    <w:rsid w:val="00011FAB"/>
    <w:rsid w:val="00012893"/>
    <w:rsid w:val="00015B4F"/>
    <w:rsid w:val="00016191"/>
    <w:rsid w:val="000522EC"/>
    <w:rsid w:val="00060991"/>
    <w:rsid w:val="00062A26"/>
    <w:rsid w:val="00062F4C"/>
    <w:rsid w:val="00074EA8"/>
    <w:rsid w:val="000822E1"/>
    <w:rsid w:val="00086E9A"/>
    <w:rsid w:val="000A723D"/>
    <w:rsid w:val="000B1017"/>
    <w:rsid w:val="000C5BA0"/>
    <w:rsid w:val="000C7BC5"/>
    <w:rsid w:val="000D18B5"/>
    <w:rsid w:val="000D1DD6"/>
    <w:rsid w:val="00102C5E"/>
    <w:rsid w:val="0010389E"/>
    <w:rsid w:val="00105CFC"/>
    <w:rsid w:val="00111293"/>
    <w:rsid w:val="00111E28"/>
    <w:rsid w:val="00120FE3"/>
    <w:rsid w:val="00124EA9"/>
    <w:rsid w:val="00125A88"/>
    <w:rsid w:val="001650C3"/>
    <w:rsid w:val="001738D5"/>
    <w:rsid w:val="00177EA6"/>
    <w:rsid w:val="00184E43"/>
    <w:rsid w:val="00197E8A"/>
    <w:rsid w:val="001A324C"/>
    <w:rsid w:val="001A6CC1"/>
    <w:rsid w:val="00223B29"/>
    <w:rsid w:val="00231ABF"/>
    <w:rsid w:val="0023250C"/>
    <w:rsid w:val="00246F6A"/>
    <w:rsid w:val="00272F7D"/>
    <w:rsid w:val="00282C68"/>
    <w:rsid w:val="00295F5D"/>
    <w:rsid w:val="002C167A"/>
    <w:rsid w:val="002C45D7"/>
    <w:rsid w:val="002D3E62"/>
    <w:rsid w:val="002D7B10"/>
    <w:rsid w:val="002F173F"/>
    <w:rsid w:val="003038EF"/>
    <w:rsid w:val="00304B75"/>
    <w:rsid w:val="00305F28"/>
    <w:rsid w:val="003136C1"/>
    <w:rsid w:val="00317F32"/>
    <w:rsid w:val="003224E4"/>
    <w:rsid w:val="00323E72"/>
    <w:rsid w:val="00331CF3"/>
    <w:rsid w:val="00344F70"/>
    <w:rsid w:val="00361C3F"/>
    <w:rsid w:val="00364873"/>
    <w:rsid w:val="00374075"/>
    <w:rsid w:val="00374275"/>
    <w:rsid w:val="00395DC5"/>
    <w:rsid w:val="003A4004"/>
    <w:rsid w:val="003D0788"/>
    <w:rsid w:val="003D4A42"/>
    <w:rsid w:val="003D616F"/>
    <w:rsid w:val="003E18F5"/>
    <w:rsid w:val="003E4D56"/>
    <w:rsid w:val="00400B3F"/>
    <w:rsid w:val="004067CB"/>
    <w:rsid w:val="00411CAB"/>
    <w:rsid w:val="00442F73"/>
    <w:rsid w:val="00452BA0"/>
    <w:rsid w:val="00456E12"/>
    <w:rsid w:val="00457B2A"/>
    <w:rsid w:val="00460815"/>
    <w:rsid w:val="00467A56"/>
    <w:rsid w:val="00472BCF"/>
    <w:rsid w:val="0048206F"/>
    <w:rsid w:val="004A2E32"/>
    <w:rsid w:val="004A7D6F"/>
    <w:rsid w:val="004B21F2"/>
    <w:rsid w:val="004B42BC"/>
    <w:rsid w:val="004C7193"/>
    <w:rsid w:val="004D2990"/>
    <w:rsid w:val="004E477A"/>
    <w:rsid w:val="005008A9"/>
    <w:rsid w:val="00504FF4"/>
    <w:rsid w:val="00506065"/>
    <w:rsid w:val="00537985"/>
    <w:rsid w:val="00542143"/>
    <w:rsid w:val="00551268"/>
    <w:rsid w:val="00574933"/>
    <w:rsid w:val="0058430F"/>
    <w:rsid w:val="005A7105"/>
    <w:rsid w:val="005B4743"/>
    <w:rsid w:val="005E4E6D"/>
    <w:rsid w:val="005E69E0"/>
    <w:rsid w:val="005F121F"/>
    <w:rsid w:val="00605ACC"/>
    <w:rsid w:val="006335B6"/>
    <w:rsid w:val="00637D51"/>
    <w:rsid w:val="0066289C"/>
    <w:rsid w:val="006662E1"/>
    <w:rsid w:val="00670CE3"/>
    <w:rsid w:val="00677F94"/>
    <w:rsid w:val="00683C9C"/>
    <w:rsid w:val="006C304E"/>
    <w:rsid w:val="006E2C57"/>
    <w:rsid w:val="00700188"/>
    <w:rsid w:val="00705C83"/>
    <w:rsid w:val="00750636"/>
    <w:rsid w:val="007658C9"/>
    <w:rsid w:val="00771B58"/>
    <w:rsid w:val="0077721F"/>
    <w:rsid w:val="007772F5"/>
    <w:rsid w:val="00796021"/>
    <w:rsid w:val="007A4B05"/>
    <w:rsid w:val="007F7321"/>
    <w:rsid w:val="00814D54"/>
    <w:rsid w:val="00817C83"/>
    <w:rsid w:val="00880071"/>
    <w:rsid w:val="008D7CE6"/>
    <w:rsid w:val="008E22B4"/>
    <w:rsid w:val="008F33C8"/>
    <w:rsid w:val="00910846"/>
    <w:rsid w:val="00910E22"/>
    <w:rsid w:val="00921168"/>
    <w:rsid w:val="00956CF1"/>
    <w:rsid w:val="00971228"/>
    <w:rsid w:val="009901E1"/>
    <w:rsid w:val="00993215"/>
    <w:rsid w:val="00995E36"/>
    <w:rsid w:val="00995F19"/>
    <w:rsid w:val="009B1D25"/>
    <w:rsid w:val="009B7B30"/>
    <w:rsid w:val="009C43D6"/>
    <w:rsid w:val="009C6F1A"/>
    <w:rsid w:val="009D3077"/>
    <w:rsid w:val="00A1290B"/>
    <w:rsid w:val="00A217C6"/>
    <w:rsid w:val="00A33B0A"/>
    <w:rsid w:val="00A46865"/>
    <w:rsid w:val="00A57B2A"/>
    <w:rsid w:val="00A6275E"/>
    <w:rsid w:val="00A811C8"/>
    <w:rsid w:val="00A860DA"/>
    <w:rsid w:val="00AA736D"/>
    <w:rsid w:val="00AB2991"/>
    <w:rsid w:val="00AB339C"/>
    <w:rsid w:val="00AB5A3D"/>
    <w:rsid w:val="00AD5CD4"/>
    <w:rsid w:val="00AE2488"/>
    <w:rsid w:val="00AF4637"/>
    <w:rsid w:val="00AF7F4D"/>
    <w:rsid w:val="00B14A76"/>
    <w:rsid w:val="00B453BA"/>
    <w:rsid w:val="00B82E38"/>
    <w:rsid w:val="00B8373A"/>
    <w:rsid w:val="00B86B04"/>
    <w:rsid w:val="00B878A4"/>
    <w:rsid w:val="00BA0E72"/>
    <w:rsid w:val="00BA257C"/>
    <w:rsid w:val="00BC37D2"/>
    <w:rsid w:val="00BC5F08"/>
    <w:rsid w:val="00BE458F"/>
    <w:rsid w:val="00BE621F"/>
    <w:rsid w:val="00C23FA8"/>
    <w:rsid w:val="00C245CC"/>
    <w:rsid w:val="00C2764A"/>
    <w:rsid w:val="00C649B8"/>
    <w:rsid w:val="00C74ACA"/>
    <w:rsid w:val="00C74B04"/>
    <w:rsid w:val="00CA0FF2"/>
    <w:rsid w:val="00CA1CB7"/>
    <w:rsid w:val="00CC419D"/>
    <w:rsid w:val="00CD21E3"/>
    <w:rsid w:val="00CD6E8E"/>
    <w:rsid w:val="00D26ABE"/>
    <w:rsid w:val="00D445A0"/>
    <w:rsid w:val="00D4493C"/>
    <w:rsid w:val="00D57C5E"/>
    <w:rsid w:val="00D840E3"/>
    <w:rsid w:val="00D8705A"/>
    <w:rsid w:val="00DA40AB"/>
    <w:rsid w:val="00DC040B"/>
    <w:rsid w:val="00DD67EA"/>
    <w:rsid w:val="00DE44D7"/>
    <w:rsid w:val="00E02419"/>
    <w:rsid w:val="00E04924"/>
    <w:rsid w:val="00E07300"/>
    <w:rsid w:val="00E20A6F"/>
    <w:rsid w:val="00E20D11"/>
    <w:rsid w:val="00E539D1"/>
    <w:rsid w:val="00E724C4"/>
    <w:rsid w:val="00EB3E24"/>
    <w:rsid w:val="00EC6F1F"/>
    <w:rsid w:val="00ED3A1B"/>
    <w:rsid w:val="00F1708C"/>
    <w:rsid w:val="00F47A8A"/>
    <w:rsid w:val="00F55E17"/>
    <w:rsid w:val="00F563DA"/>
    <w:rsid w:val="00F66023"/>
    <w:rsid w:val="00F66918"/>
    <w:rsid w:val="00F74FB6"/>
    <w:rsid w:val="00F77D47"/>
    <w:rsid w:val="00F85CF8"/>
    <w:rsid w:val="00FB67A0"/>
    <w:rsid w:val="00FC1A7F"/>
    <w:rsid w:val="00FD146C"/>
    <w:rsid w:val="00FD4352"/>
    <w:rsid w:val="00FF10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512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4C4"/>
    <w:pPr>
      <w:ind w:left="720"/>
      <w:contextualSpacing/>
    </w:pPr>
  </w:style>
  <w:style w:type="table" w:styleId="TableGrid">
    <w:name w:val="Table Grid"/>
    <w:basedOn w:val="TableNormal"/>
    <w:uiPriority w:val="59"/>
    <w:rsid w:val="00E7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D0788"/>
    <w:pPr>
      <w:spacing w:after="0" w:line="240" w:lineRule="auto"/>
    </w:pPr>
    <w:rPr>
      <w:sz w:val="20"/>
      <w:szCs w:val="20"/>
    </w:rPr>
  </w:style>
  <w:style w:type="character" w:customStyle="1" w:styleId="FootnoteTextChar">
    <w:name w:val="Footnote Text Char"/>
    <w:basedOn w:val="DefaultParagraphFont"/>
    <w:link w:val="FootnoteText"/>
    <w:uiPriority w:val="99"/>
    <w:rsid w:val="003D0788"/>
    <w:rPr>
      <w:sz w:val="20"/>
      <w:szCs w:val="20"/>
    </w:rPr>
  </w:style>
  <w:style w:type="character" w:styleId="FootnoteReference">
    <w:name w:val="footnote reference"/>
    <w:basedOn w:val="DefaultParagraphFont"/>
    <w:uiPriority w:val="99"/>
    <w:unhideWhenUsed/>
    <w:rsid w:val="003D0788"/>
    <w:rPr>
      <w:vertAlign w:val="superscript"/>
    </w:rPr>
  </w:style>
  <w:style w:type="character" w:styleId="Hyperlink">
    <w:name w:val="Hyperlink"/>
    <w:basedOn w:val="DefaultParagraphFont"/>
    <w:uiPriority w:val="99"/>
    <w:unhideWhenUsed/>
    <w:rsid w:val="003D0788"/>
    <w:rPr>
      <w:color w:val="0000FF" w:themeColor="hyperlink"/>
      <w:u w:val="single"/>
    </w:rPr>
  </w:style>
  <w:style w:type="paragraph" w:styleId="NormalWeb">
    <w:name w:val="Normal (Web)"/>
    <w:basedOn w:val="Normal"/>
    <w:uiPriority w:val="99"/>
    <w:unhideWhenUsed/>
    <w:rsid w:val="003D07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E477A"/>
    <w:rPr>
      <w:sz w:val="16"/>
      <w:szCs w:val="16"/>
    </w:rPr>
  </w:style>
  <w:style w:type="paragraph" w:styleId="CommentText">
    <w:name w:val="annotation text"/>
    <w:basedOn w:val="Normal"/>
    <w:link w:val="CommentTextChar"/>
    <w:uiPriority w:val="99"/>
    <w:unhideWhenUsed/>
    <w:rsid w:val="004E477A"/>
    <w:pPr>
      <w:spacing w:line="240" w:lineRule="auto"/>
    </w:pPr>
    <w:rPr>
      <w:sz w:val="20"/>
      <w:szCs w:val="20"/>
    </w:rPr>
  </w:style>
  <w:style w:type="character" w:customStyle="1" w:styleId="CommentTextChar">
    <w:name w:val="Comment Text Char"/>
    <w:basedOn w:val="DefaultParagraphFont"/>
    <w:link w:val="CommentText"/>
    <w:uiPriority w:val="99"/>
    <w:rsid w:val="004E477A"/>
    <w:rPr>
      <w:sz w:val="20"/>
      <w:szCs w:val="20"/>
    </w:rPr>
  </w:style>
  <w:style w:type="paragraph" w:styleId="CommentSubject">
    <w:name w:val="annotation subject"/>
    <w:basedOn w:val="CommentText"/>
    <w:next w:val="CommentText"/>
    <w:link w:val="CommentSubjectChar"/>
    <w:uiPriority w:val="99"/>
    <w:semiHidden/>
    <w:unhideWhenUsed/>
    <w:rsid w:val="004E477A"/>
    <w:rPr>
      <w:b/>
      <w:bCs/>
    </w:rPr>
  </w:style>
  <w:style w:type="character" w:customStyle="1" w:styleId="CommentSubjectChar">
    <w:name w:val="Comment Subject Char"/>
    <w:basedOn w:val="CommentTextChar"/>
    <w:link w:val="CommentSubject"/>
    <w:uiPriority w:val="99"/>
    <w:semiHidden/>
    <w:rsid w:val="004E477A"/>
    <w:rPr>
      <w:b/>
      <w:bCs/>
      <w:sz w:val="20"/>
      <w:szCs w:val="20"/>
    </w:rPr>
  </w:style>
  <w:style w:type="paragraph" w:styleId="BalloonText">
    <w:name w:val="Balloon Text"/>
    <w:basedOn w:val="Normal"/>
    <w:link w:val="BalloonTextChar"/>
    <w:uiPriority w:val="99"/>
    <w:semiHidden/>
    <w:unhideWhenUsed/>
    <w:rsid w:val="004E4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77A"/>
    <w:rPr>
      <w:rFonts w:ascii="Tahoma" w:hAnsi="Tahoma" w:cs="Tahoma"/>
      <w:sz w:val="16"/>
      <w:szCs w:val="16"/>
    </w:rPr>
  </w:style>
  <w:style w:type="character" w:styleId="Emphasis">
    <w:name w:val="Emphasis"/>
    <w:basedOn w:val="DefaultParagraphFont"/>
    <w:uiPriority w:val="20"/>
    <w:qFormat/>
    <w:rsid w:val="000522EC"/>
    <w:rPr>
      <w:i/>
      <w:iCs/>
    </w:rPr>
  </w:style>
  <w:style w:type="character" w:styleId="FollowedHyperlink">
    <w:name w:val="FollowedHyperlink"/>
    <w:basedOn w:val="DefaultParagraphFont"/>
    <w:uiPriority w:val="99"/>
    <w:semiHidden/>
    <w:unhideWhenUsed/>
    <w:rsid w:val="00796021"/>
    <w:rPr>
      <w:color w:val="800080" w:themeColor="followedHyperlink"/>
      <w:u w:val="single"/>
    </w:rPr>
  </w:style>
  <w:style w:type="character" w:styleId="Strong">
    <w:name w:val="Strong"/>
    <w:basedOn w:val="DefaultParagraphFont"/>
    <w:uiPriority w:val="22"/>
    <w:qFormat/>
    <w:rsid w:val="00E07300"/>
    <w:rPr>
      <w:b/>
      <w:bCs/>
    </w:rPr>
  </w:style>
  <w:style w:type="paragraph" w:styleId="Header">
    <w:name w:val="header"/>
    <w:basedOn w:val="Normal"/>
    <w:link w:val="HeaderChar"/>
    <w:uiPriority w:val="99"/>
    <w:unhideWhenUsed/>
    <w:rsid w:val="000A7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3D"/>
  </w:style>
  <w:style w:type="paragraph" w:styleId="Footer">
    <w:name w:val="footer"/>
    <w:basedOn w:val="Normal"/>
    <w:link w:val="FooterChar"/>
    <w:uiPriority w:val="99"/>
    <w:unhideWhenUsed/>
    <w:rsid w:val="000A7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23D"/>
  </w:style>
  <w:style w:type="paragraph" w:styleId="Revision">
    <w:name w:val="Revision"/>
    <w:hidden/>
    <w:uiPriority w:val="99"/>
    <w:semiHidden/>
    <w:rsid w:val="00F669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4C4"/>
    <w:pPr>
      <w:ind w:left="720"/>
      <w:contextualSpacing/>
    </w:pPr>
  </w:style>
  <w:style w:type="table" w:styleId="TableGrid">
    <w:name w:val="Table Grid"/>
    <w:basedOn w:val="TableNormal"/>
    <w:uiPriority w:val="59"/>
    <w:rsid w:val="00E7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D0788"/>
    <w:pPr>
      <w:spacing w:after="0" w:line="240" w:lineRule="auto"/>
    </w:pPr>
    <w:rPr>
      <w:sz w:val="20"/>
      <w:szCs w:val="20"/>
    </w:rPr>
  </w:style>
  <w:style w:type="character" w:customStyle="1" w:styleId="FootnoteTextChar">
    <w:name w:val="Footnote Text Char"/>
    <w:basedOn w:val="DefaultParagraphFont"/>
    <w:link w:val="FootnoteText"/>
    <w:uiPriority w:val="99"/>
    <w:rsid w:val="003D0788"/>
    <w:rPr>
      <w:sz w:val="20"/>
      <w:szCs w:val="20"/>
    </w:rPr>
  </w:style>
  <w:style w:type="character" w:styleId="FootnoteReference">
    <w:name w:val="footnote reference"/>
    <w:basedOn w:val="DefaultParagraphFont"/>
    <w:uiPriority w:val="99"/>
    <w:unhideWhenUsed/>
    <w:rsid w:val="003D0788"/>
    <w:rPr>
      <w:vertAlign w:val="superscript"/>
    </w:rPr>
  </w:style>
  <w:style w:type="character" w:styleId="Hyperlink">
    <w:name w:val="Hyperlink"/>
    <w:basedOn w:val="DefaultParagraphFont"/>
    <w:uiPriority w:val="99"/>
    <w:unhideWhenUsed/>
    <w:rsid w:val="003D0788"/>
    <w:rPr>
      <w:color w:val="0000FF" w:themeColor="hyperlink"/>
      <w:u w:val="single"/>
    </w:rPr>
  </w:style>
  <w:style w:type="paragraph" w:styleId="NormalWeb">
    <w:name w:val="Normal (Web)"/>
    <w:basedOn w:val="Normal"/>
    <w:uiPriority w:val="99"/>
    <w:unhideWhenUsed/>
    <w:rsid w:val="003D07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E477A"/>
    <w:rPr>
      <w:sz w:val="16"/>
      <w:szCs w:val="16"/>
    </w:rPr>
  </w:style>
  <w:style w:type="paragraph" w:styleId="CommentText">
    <w:name w:val="annotation text"/>
    <w:basedOn w:val="Normal"/>
    <w:link w:val="CommentTextChar"/>
    <w:uiPriority w:val="99"/>
    <w:unhideWhenUsed/>
    <w:rsid w:val="004E477A"/>
    <w:pPr>
      <w:spacing w:line="240" w:lineRule="auto"/>
    </w:pPr>
    <w:rPr>
      <w:sz w:val="20"/>
      <w:szCs w:val="20"/>
    </w:rPr>
  </w:style>
  <w:style w:type="character" w:customStyle="1" w:styleId="CommentTextChar">
    <w:name w:val="Comment Text Char"/>
    <w:basedOn w:val="DefaultParagraphFont"/>
    <w:link w:val="CommentText"/>
    <w:uiPriority w:val="99"/>
    <w:rsid w:val="004E477A"/>
    <w:rPr>
      <w:sz w:val="20"/>
      <w:szCs w:val="20"/>
    </w:rPr>
  </w:style>
  <w:style w:type="paragraph" w:styleId="CommentSubject">
    <w:name w:val="annotation subject"/>
    <w:basedOn w:val="CommentText"/>
    <w:next w:val="CommentText"/>
    <w:link w:val="CommentSubjectChar"/>
    <w:uiPriority w:val="99"/>
    <w:semiHidden/>
    <w:unhideWhenUsed/>
    <w:rsid w:val="004E477A"/>
    <w:rPr>
      <w:b/>
      <w:bCs/>
    </w:rPr>
  </w:style>
  <w:style w:type="character" w:customStyle="1" w:styleId="CommentSubjectChar">
    <w:name w:val="Comment Subject Char"/>
    <w:basedOn w:val="CommentTextChar"/>
    <w:link w:val="CommentSubject"/>
    <w:uiPriority w:val="99"/>
    <w:semiHidden/>
    <w:rsid w:val="004E477A"/>
    <w:rPr>
      <w:b/>
      <w:bCs/>
      <w:sz w:val="20"/>
      <w:szCs w:val="20"/>
    </w:rPr>
  </w:style>
  <w:style w:type="paragraph" w:styleId="BalloonText">
    <w:name w:val="Balloon Text"/>
    <w:basedOn w:val="Normal"/>
    <w:link w:val="BalloonTextChar"/>
    <w:uiPriority w:val="99"/>
    <w:semiHidden/>
    <w:unhideWhenUsed/>
    <w:rsid w:val="004E4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77A"/>
    <w:rPr>
      <w:rFonts w:ascii="Tahoma" w:hAnsi="Tahoma" w:cs="Tahoma"/>
      <w:sz w:val="16"/>
      <w:szCs w:val="16"/>
    </w:rPr>
  </w:style>
  <w:style w:type="character" w:styleId="Emphasis">
    <w:name w:val="Emphasis"/>
    <w:basedOn w:val="DefaultParagraphFont"/>
    <w:uiPriority w:val="20"/>
    <w:qFormat/>
    <w:rsid w:val="000522EC"/>
    <w:rPr>
      <w:i/>
      <w:iCs/>
    </w:rPr>
  </w:style>
  <w:style w:type="character" w:styleId="FollowedHyperlink">
    <w:name w:val="FollowedHyperlink"/>
    <w:basedOn w:val="DefaultParagraphFont"/>
    <w:uiPriority w:val="99"/>
    <w:semiHidden/>
    <w:unhideWhenUsed/>
    <w:rsid w:val="00796021"/>
    <w:rPr>
      <w:color w:val="800080" w:themeColor="followedHyperlink"/>
      <w:u w:val="single"/>
    </w:rPr>
  </w:style>
  <w:style w:type="character" w:styleId="Strong">
    <w:name w:val="Strong"/>
    <w:basedOn w:val="DefaultParagraphFont"/>
    <w:uiPriority w:val="22"/>
    <w:qFormat/>
    <w:rsid w:val="00E07300"/>
    <w:rPr>
      <w:b/>
      <w:bCs/>
    </w:rPr>
  </w:style>
  <w:style w:type="paragraph" w:styleId="Header">
    <w:name w:val="header"/>
    <w:basedOn w:val="Normal"/>
    <w:link w:val="HeaderChar"/>
    <w:uiPriority w:val="99"/>
    <w:unhideWhenUsed/>
    <w:rsid w:val="000A7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3D"/>
  </w:style>
  <w:style w:type="paragraph" w:styleId="Footer">
    <w:name w:val="footer"/>
    <w:basedOn w:val="Normal"/>
    <w:link w:val="FooterChar"/>
    <w:uiPriority w:val="99"/>
    <w:unhideWhenUsed/>
    <w:rsid w:val="000A7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23D"/>
  </w:style>
  <w:style w:type="paragraph" w:styleId="Revision">
    <w:name w:val="Revision"/>
    <w:hidden/>
    <w:uiPriority w:val="99"/>
    <w:semiHidden/>
    <w:rsid w:val="00F669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0704">
      <w:bodyDiv w:val="1"/>
      <w:marLeft w:val="0"/>
      <w:marRight w:val="0"/>
      <w:marTop w:val="0"/>
      <w:marBottom w:val="0"/>
      <w:divBdr>
        <w:top w:val="none" w:sz="0" w:space="0" w:color="auto"/>
        <w:left w:val="none" w:sz="0" w:space="0" w:color="auto"/>
        <w:bottom w:val="none" w:sz="0" w:space="0" w:color="auto"/>
        <w:right w:val="none" w:sz="0" w:space="0" w:color="auto"/>
      </w:divBdr>
    </w:div>
    <w:div w:id="479540972">
      <w:bodyDiv w:val="1"/>
      <w:marLeft w:val="0"/>
      <w:marRight w:val="0"/>
      <w:marTop w:val="0"/>
      <w:marBottom w:val="0"/>
      <w:divBdr>
        <w:top w:val="none" w:sz="0" w:space="0" w:color="auto"/>
        <w:left w:val="none" w:sz="0" w:space="0" w:color="auto"/>
        <w:bottom w:val="none" w:sz="0" w:space="0" w:color="auto"/>
        <w:right w:val="none" w:sz="0" w:space="0" w:color="auto"/>
      </w:divBdr>
    </w:div>
    <w:div w:id="15871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sie@redress.org" TargetMode="External"/><Relationship Id="rId5" Type="http://schemas.openxmlformats.org/officeDocument/2006/relationships/settings" Target="settings.xml"/><Relationship Id="rId10" Type="http://schemas.openxmlformats.org/officeDocument/2006/relationships/image" Target="cid:image001.jpg@01D23C14.AFACDE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5521/in-prison-abroad.pdf" TargetMode="External"/><Relationship Id="rId3" Type="http://schemas.openxmlformats.org/officeDocument/2006/relationships/hyperlink" Target="http://www.redress.org/case-docket/andargachew-tsege" TargetMode="External"/><Relationship Id="rId7" Type="http://schemas.openxmlformats.org/officeDocument/2006/relationships/hyperlink" Target="https://www.gov.uk/government/uploads/system/uploads/attachment_data/file/584047/FCO_Brits_Abroad_web130117.pdf%20" TargetMode="External"/><Relationship Id="rId2" Type="http://schemas.openxmlformats.org/officeDocument/2006/relationships/hyperlink" Target="http://www.redress.org/downloads/publications/121001tortured_abroad.pdf" TargetMode="External"/><Relationship Id="rId1" Type="http://schemas.openxmlformats.org/officeDocument/2006/relationships/hyperlink" Target="http://www.redress.org/downloads/publications/redress-submission-to-consular-inquiry.pdf" TargetMode="External"/><Relationship Id="rId6" Type="http://schemas.openxmlformats.org/officeDocument/2006/relationships/hyperlink" Target="http://www.un.org/en/ga/search/view_doc.asp?symbol=A/HRC/WGAD/2015/2" TargetMode="External"/><Relationship Id="rId5" Type="http://schemas.openxmlformats.org/officeDocument/2006/relationships/hyperlink" Target="http://www.redress.org/downloads/wgad-opinion-7-september-2016.pdf" TargetMode="External"/><Relationship Id="rId4" Type="http://schemas.openxmlformats.org/officeDocument/2006/relationships/hyperlink" Target="http://www.redress.org/international-jurisdictions/nazanin-zaghari-ratcliffe" TargetMode="External"/><Relationship Id="rId9" Type="http://schemas.openxmlformats.org/officeDocument/2006/relationships/hyperlink" Target="https://www.gov.uk/government/publications/helping-british-people-overseas-consular-services-2016-2020/helping-british-people-overseas-consular-services-2016-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FABC-29F4-4961-ADB9-05D6B371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Fathers</dc:creator>
  <cp:lastModifiedBy>Cameron Haden</cp:lastModifiedBy>
  <cp:revision>2</cp:revision>
  <cp:lastPrinted>2017-09-05T15:57:00Z</cp:lastPrinted>
  <dcterms:created xsi:type="dcterms:W3CDTF">2018-01-08T17:49:00Z</dcterms:created>
  <dcterms:modified xsi:type="dcterms:W3CDTF">2018-01-08T17:49:00Z</dcterms:modified>
</cp:coreProperties>
</file>